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746B1" w:rsidRDefault="00556E6D">
      <w:pPr>
        <w:pStyle w:val="Title"/>
        <w:contextualSpacing w:val="0"/>
        <w:jc w:val="center"/>
      </w:pPr>
      <w:r>
        <w:rPr>
          <w:b/>
          <w:color w:val="073763"/>
        </w:rPr>
        <w:t>Spectroscopy</w:t>
      </w:r>
    </w:p>
    <w:p w:rsidR="00C746B1" w:rsidRDefault="00C746B1"/>
    <w:p w:rsidR="00C746B1" w:rsidRDefault="00047362">
      <w:r>
        <w:t xml:space="preserve">These worksheets are designed to be read by students before viewing a CAASTRO in the Classroom video conferencing </w:t>
      </w:r>
      <w:r w:rsidR="00556E6D">
        <w:t xml:space="preserve">or streaming </w:t>
      </w:r>
      <w:r>
        <w:t>session. The ‘Pre-visit activities’ can be co</w:t>
      </w:r>
      <w:r w:rsidR="00556E6D">
        <w:t xml:space="preserve">mpleted prior to the </w:t>
      </w:r>
      <w:r>
        <w:t>session and the ‘Post activities’ are provided as suggestions for follow-up activities.</w:t>
      </w:r>
    </w:p>
    <w:p w:rsidR="00C746B1" w:rsidRDefault="00047362">
      <w:pPr>
        <w:pStyle w:val="Heading1"/>
        <w:contextualSpacing w:val="0"/>
      </w:pPr>
      <w:bookmarkStart w:id="0" w:name="h.m3w4ft3mybtf" w:colFirst="0" w:colLast="0"/>
      <w:bookmarkEnd w:id="0"/>
      <w:r>
        <w:rPr>
          <w:b/>
          <w:color w:val="073763"/>
        </w:rPr>
        <w:t>Table of contents</w:t>
      </w:r>
    </w:p>
    <w:p w:rsidR="00C746B1" w:rsidRDefault="00047362">
      <w:r>
        <w:t>Click on the links below to jump to the relevant section.</w:t>
      </w:r>
    </w:p>
    <w:p w:rsidR="00C746B1" w:rsidRDefault="00C746B1"/>
    <w:p w:rsidR="00C746B1" w:rsidRPr="002858F7" w:rsidRDefault="00A66C4A">
      <w:pPr>
        <w:ind w:left="360"/>
        <w:rPr>
          <w:color w:val="0070C0"/>
        </w:rPr>
      </w:pPr>
      <w:hyperlink w:anchor="h.m3w4ft3mybtf">
        <w:r w:rsidR="00047362" w:rsidRPr="002858F7">
          <w:rPr>
            <w:color w:val="0070C0"/>
            <w:u w:val="single"/>
          </w:rPr>
          <w:t>Table of contents</w:t>
        </w:r>
      </w:hyperlink>
    </w:p>
    <w:p w:rsidR="00C746B1" w:rsidRPr="002858F7" w:rsidRDefault="00A66C4A">
      <w:pPr>
        <w:ind w:left="360"/>
        <w:rPr>
          <w:color w:val="0070C0"/>
        </w:rPr>
      </w:pPr>
      <w:hyperlink w:anchor="h.l40nuuhbfbwh">
        <w:r w:rsidR="00047362" w:rsidRPr="002858F7">
          <w:rPr>
            <w:color w:val="0070C0"/>
            <w:u w:val="single"/>
          </w:rPr>
          <w:t>Pre-visit Activities</w:t>
        </w:r>
      </w:hyperlink>
    </w:p>
    <w:p w:rsidR="00C746B1" w:rsidRPr="002858F7" w:rsidRDefault="00A66C4A">
      <w:pPr>
        <w:ind w:left="720"/>
        <w:rPr>
          <w:color w:val="0070C0"/>
        </w:rPr>
      </w:pPr>
      <w:hyperlink w:anchor="h.40db4kpgu697">
        <w:r w:rsidR="00047362" w:rsidRPr="002858F7">
          <w:rPr>
            <w:color w:val="0070C0"/>
            <w:u w:val="single"/>
          </w:rPr>
          <w:t>Glossary</w:t>
        </w:r>
      </w:hyperlink>
    </w:p>
    <w:p w:rsidR="00C746B1" w:rsidRPr="002858F7" w:rsidRDefault="00A66C4A">
      <w:pPr>
        <w:ind w:left="720"/>
        <w:rPr>
          <w:color w:val="0070C0"/>
        </w:rPr>
      </w:pPr>
      <w:hyperlink w:anchor="h.258123asm33y">
        <w:r w:rsidR="00047362" w:rsidRPr="002858F7">
          <w:rPr>
            <w:color w:val="0070C0"/>
            <w:u w:val="single"/>
          </w:rPr>
          <w:t>Revision Videos</w:t>
        </w:r>
      </w:hyperlink>
    </w:p>
    <w:p w:rsidR="00C746B1" w:rsidRPr="002858F7" w:rsidRDefault="00A66C4A">
      <w:pPr>
        <w:ind w:left="360"/>
        <w:rPr>
          <w:color w:val="0070C0"/>
        </w:rPr>
      </w:pPr>
      <w:hyperlink w:anchor="h.1a76477kr0rm">
        <w:r w:rsidR="00047362" w:rsidRPr="002858F7">
          <w:rPr>
            <w:color w:val="0070C0"/>
            <w:u w:val="single"/>
          </w:rPr>
          <w:t>Post-visit Activities</w:t>
        </w:r>
      </w:hyperlink>
    </w:p>
    <w:p w:rsidR="00C746B1" w:rsidRPr="002858F7" w:rsidRDefault="00A66C4A">
      <w:pPr>
        <w:ind w:left="720"/>
        <w:rPr>
          <w:color w:val="0070C0"/>
        </w:rPr>
      </w:pPr>
      <w:hyperlink w:anchor="h.qaxmhibqtj0h">
        <w:r w:rsidR="00047362" w:rsidRPr="002858F7">
          <w:rPr>
            <w:color w:val="0070C0"/>
            <w:u w:val="single"/>
          </w:rPr>
          <w:t>Practice Questions</w:t>
        </w:r>
      </w:hyperlink>
    </w:p>
    <w:p w:rsidR="00483D79" w:rsidRPr="002858F7" w:rsidRDefault="002858F7" w:rsidP="00483D79">
      <w:pPr>
        <w:ind w:left="1080"/>
        <w:rPr>
          <w:color w:val="0070C0"/>
        </w:rPr>
      </w:pPr>
      <w:hyperlink w:anchor="q1" w:history="1">
        <w:r w:rsidR="00483D79" w:rsidRPr="002858F7">
          <w:rPr>
            <w:rStyle w:val="Hyperlink"/>
            <w:color w:val="0070C0"/>
          </w:rPr>
          <w:t>Question 1 – Light and colour</w:t>
        </w:r>
      </w:hyperlink>
    </w:p>
    <w:p w:rsidR="00C746B1" w:rsidRPr="002858F7" w:rsidRDefault="002858F7" w:rsidP="00483D79">
      <w:pPr>
        <w:ind w:left="1080"/>
        <w:rPr>
          <w:color w:val="0070C0"/>
        </w:rPr>
      </w:pPr>
      <w:hyperlink w:anchor="q2" w:history="1">
        <w:r w:rsidR="00483D79" w:rsidRPr="002858F7">
          <w:rPr>
            <w:rStyle w:val="Hyperlink"/>
            <w:color w:val="0070C0"/>
          </w:rPr>
          <w:t>Question 2 – Types of spectra</w:t>
        </w:r>
      </w:hyperlink>
    </w:p>
    <w:p w:rsidR="00C746B1" w:rsidRPr="002858F7" w:rsidRDefault="002858F7" w:rsidP="00483D79">
      <w:pPr>
        <w:ind w:left="360" w:firstLine="720"/>
        <w:rPr>
          <w:color w:val="0070C0"/>
        </w:rPr>
      </w:pPr>
      <w:hyperlink w:anchor="q3" w:history="1">
        <w:r w:rsidR="00047362" w:rsidRPr="002858F7">
          <w:rPr>
            <w:rStyle w:val="Hyperlink"/>
            <w:color w:val="0070C0"/>
          </w:rPr>
          <w:t>Question 3</w:t>
        </w:r>
        <w:r w:rsidR="00483D79" w:rsidRPr="002858F7">
          <w:rPr>
            <w:rStyle w:val="Hyperlink"/>
            <w:color w:val="0070C0"/>
          </w:rPr>
          <w:t xml:space="preserve"> – Astronomical spectra</w:t>
        </w:r>
      </w:hyperlink>
    </w:p>
    <w:p w:rsidR="00C746B1" w:rsidRPr="002858F7" w:rsidRDefault="00A66C4A">
      <w:pPr>
        <w:ind w:left="720"/>
        <w:rPr>
          <w:color w:val="0070C0"/>
        </w:rPr>
      </w:pPr>
      <w:hyperlink w:anchor="h.ppy9b1p3pd0a">
        <w:r w:rsidR="00047362" w:rsidRPr="002858F7">
          <w:rPr>
            <w:color w:val="0070C0"/>
            <w:u w:val="single"/>
          </w:rPr>
          <w:t>Online Interactives</w:t>
        </w:r>
      </w:hyperlink>
    </w:p>
    <w:p w:rsidR="00C746B1" w:rsidRPr="002858F7" w:rsidRDefault="002858F7">
      <w:pPr>
        <w:ind w:left="1080"/>
        <w:rPr>
          <w:color w:val="0070C0"/>
        </w:rPr>
      </w:pPr>
      <w:hyperlink w:anchor="i1" w:history="1">
        <w:r w:rsidR="00047362" w:rsidRPr="002858F7">
          <w:rPr>
            <w:rStyle w:val="Hyperlink"/>
            <w:color w:val="0070C0"/>
          </w:rPr>
          <w:t>I</w:t>
        </w:r>
        <w:r w:rsidR="003718DE" w:rsidRPr="002858F7">
          <w:rPr>
            <w:rStyle w:val="Hyperlink"/>
            <w:color w:val="0070C0"/>
          </w:rPr>
          <w:t>nteractive 1 – Emission s</w:t>
        </w:r>
        <w:r w:rsidR="00321BE2" w:rsidRPr="002858F7">
          <w:rPr>
            <w:rStyle w:val="Hyperlink"/>
            <w:color w:val="0070C0"/>
          </w:rPr>
          <w:t>pectra of elements</w:t>
        </w:r>
      </w:hyperlink>
    </w:p>
    <w:p w:rsidR="00C746B1" w:rsidRPr="002858F7" w:rsidRDefault="002858F7">
      <w:pPr>
        <w:ind w:left="1080"/>
        <w:rPr>
          <w:color w:val="0070C0"/>
        </w:rPr>
      </w:pPr>
      <w:hyperlink w:anchor="i2" w:history="1">
        <w:r w:rsidR="00047362" w:rsidRPr="002858F7">
          <w:rPr>
            <w:rStyle w:val="Hyperlink"/>
            <w:color w:val="0070C0"/>
          </w:rPr>
          <w:t>Interac</w:t>
        </w:r>
        <w:r w:rsidR="00321BE2" w:rsidRPr="002858F7">
          <w:rPr>
            <w:rStyle w:val="Hyperlink"/>
            <w:color w:val="0070C0"/>
          </w:rPr>
          <w:t>tive 2 – Blackbody spectrum</w:t>
        </w:r>
      </w:hyperlink>
    </w:p>
    <w:p w:rsidR="00C746B1" w:rsidRPr="002858F7" w:rsidRDefault="002858F7" w:rsidP="00321BE2">
      <w:pPr>
        <w:ind w:left="1080"/>
        <w:rPr>
          <w:color w:val="0070C0"/>
        </w:rPr>
      </w:pPr>
      <w:hyperlink w:anchor="i3" w:history="1">
        <w:r w:rsidR="0060725D" w:rsidRPr="002858F7">
          <w:rPr>
            <w:rStyle w:val="Hyperlink"/>
            <w:color w:val="0070C0"/>
          </w:rPr>
          <w:t>Interactive 3 – Decoding cosmic spectra</w:t>
        </w:r>
      </w:hyperlink>
    </w:p>
    <w:p w:rsidR="00C746B1" w:rsidRDefault="00047362">
      <w:r>
        <w:br w:type="page"/>
      </w:r>
      <w:bookmarkStart w:id="1" w:name="_GoBack"/>
      <w:bookmarkEnd w:id="1"/>
    </w:p>
    <w:p w:rsidR="00C746B1" w:rsidRDefault="00C746B1"/>
    <w:p w:rsidR="00C746B1" w:rsidRDefault="00047362">
      <w:pPr>
        <w:pStyle w:val="Heading1"/>
        <w:contextualSpacing w:val="0"/>
      </w:pPr>
      <w:bookmarkStart w:id="2" w:name="h.l40nuuhbfbwh" w:colFirst="0" w:colLast="0"/>
      <w:bookmarkEnd w:id="2"/>
      <w:r>
        <w:rPr>
          <w:b/>
          <w:color w:val="073763"/>
        </w:rPr>
        <w:t>Pre-visit Activities</w:t>
      </w:r>
    </w:p>
    <w:p w:rsidR="00C746B1" w:rsidRDefault="00047362">
      <w:pPr>
        <w:pStyle w:val="Heading2"/>
        <w:contextualSpacing w:val="0"/>
      </w:pPr>
      <w:bookmarkStart w:id="3" w:name="h.40db4kpgu697" w:colFirst="0" w:colLast="0"/>
      <w:bookmarkEnd w:id="3"/>
      <w:r>
        <w:rPr>
          <w:b/>
          <w:color w:val="3D85C6"/>
        </w:rPr>
        <w:t>Glossary</w:t>
      </w:r>
    </w:p>
    <w:p w:rsidR="00C746B1" w:rsidRDefault="00047362">
      <w:r>
        <w:rPr>
          <w:i/>
        </w:rPr>
        <w:t>The following terms may be cite</w:t>
      </w:r>
      <w:r w:rsidR="00770AE0">
        <w:rPr>
          <w:i/>
        </w:rPr>
        <w:t xml:space="preserve">d during the </w:t>
      </w:r>
      <w:r>
        <w:rPr>
          <w:i/>
        </w:rPr>
        <w:t>session. If students need assistance, refer them to the ‘Revision Videos’ section or any Physics textbook.</w:t>
      </w:r>
    </w:p>
    <w:p w:rsidR="00C746B1" w:rsidRDefault="00C746B1"/>
    <w:tbl>
      <w:tblPr>
        <w:tblStyle w:val="a"/>
        <w:tblW w:w="1020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4"/>
        <w:gridCol w:w="7370"/>
      </w:tblGrid>
      <w:tr w:rsidR="00C746B1">
        <w:trPr>
          <w:jc w:val="center"/>
        </w:trPr>
        <w:tc>
          <w:tcPr>
            <w:tcW w:w="283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047362">
            <w:pPr>
              <w:widowControl w:val="0"/>
              <w:jc w:val="center"/>
            </w:pPr>
            <w:r>
              <w:rPr>
                <w:b/>
              </w:rPr>
              <w:t>Terms</w:t>
            </w:r>
          </w:p>
        </w:tc>
        <w:tc>
          <w:tcPr>
            <w:tcW w:w="73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047362">
            <w:pPr>
              <w:widowControl w:val="0"/>
              <w:jc w:val="center"/>
            </w:pPr>
            <w:r>
              <w:rPr>
                <w:b/>
              </w:rPr>
              <w:t>Definition</w:t>
            </w:r>
          </w:p>
        </w:tc>
      </w:tr>
      <w:tr w:rsidR="007B7638" w:rsidTr="00C93D11">
        <w:trPr>
          <w:trHeight w:val="696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B7638" w:rsidRDefault="007B7638">
            <w:pPr>
              <w:widowControl w:val="0"/>
              <w:jc w:val="center"/>
            </w:pPr>
            <w:r>
              <w:t>Absorption spectrum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B7638" w:rsidRDefault="007B7638"/>
        </w:tc>
      </w:tr>
      <w:tr w:rsidR="00C746B1" w:rsidTr="00C93D11">
        <w:trPr>
          <w:trHeight w:val="696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7B7638">
            <w:pPr>
              <w:widowControl w:val="0"/>
              <w:jc w:val="center"/>
            </w:pPr>
            <w:r>
              <w:t>Atmosphere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7B7638">
            <w:pPr>
              <w:widowControl w:val="0"/>
              <w:jc w:val="center"/>
            </w:pPr>
            <w:r>
              <w:t>Black body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83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7B7638">
            <w:pPr>
              <w:widowControl w:val="0"/>
              <w:jc w:val="center"/>
            </w:pPr>
            <w:r>
              <w:t>Black hole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899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Continuum spectrum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8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Emission line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Emission spectrum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Flux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8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Galaxy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924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Nebula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905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lastRenderedPageBreak/>
              <w:t>Orbital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90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Photon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81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Planetary nebula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82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Prism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Refraction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Spectrograph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82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Spectroscopy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7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024B" w:rsidRDefault="004E024B">
            <w:pPr>
              <w:widowControl w:val="0"/>
              <w:jc w:val="center"/>
            </w:pPr>
            <w:r>
              <w:t xml:space="preserve">Spectrum </w:t>
            </w:r>
          </w:p>
          <w:p w:rsidR="00C746B1" w:rsidRDefault="004E024B">
            <w:pPr>
              <w:widowControl w:val="0"/>
              <w:jc w:val="center"/>
            </w:pPr>
            <w:r>
              <w:t>(plural = spectra)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81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Star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8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Supermassive black hole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8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Terrestrial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C746B1" w:rsidTr="00C93D11">
        <w:trPr>
          <w:trHeight w:val="763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E024B">
            <w:pPr>
              <w:widowControl w:val="0"/>
              <w:jc w:val="center"/>
            </w:pPr>
            <w:r>
              <w:t>Wavelength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746B1"/>
        </w:tc>
      </w:tr>
      <w:tr w:rsidR="004E024B" w:rsidTr="00C93D11">
        <w:trPr>
          <w:trHeight w:val="763"/>
          <w:jc w:val="center"/>
        </w:trPr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024B" w:rsidRDefault="004E024B">
            <w:pPr>
              <w:widowControl w:val="0"/>
              <w:jc w:val="center"/>
            </w:pPr>
            <w:r>
              <w:t>White dwarf</w:t>
            </w:r>
          </w:p>
        </w:tc>
        <w:tc>
          <w:tcPr>
            <w:tcW w:w="73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024B" w:rsidRDefault="004E024B"/>
        </w:tc>
      </w:tr>
    </w:tbl>
    <w:p w:rsidR="00C746B1" w:rsidRPr="004E024B" w:rsidRDefault="00047362" w:rsidP="004E024B">
      <w:pPr>
        <w:rPr>
          <w:sz w:val="32"/>
          <w:szCs w:val="32"/>
        </w:rPr>
      </w:pPr>
      <w:bookmarkStart w:id="4" w:name="h.258123asm33y" w:colFirst="0" w:colLast="0"/>
      <w:bookmarkEnd w:id="4"/>
      <w:r w:rsidRPr="004E024B">
        <w:rPr>
          <w:b/>
          <w:color w:val="3D85C6"/>
          <w:sz w:val="32"/>
          <w:szCs w:val="32"/>
        </w:rPr>
        <w:lastRenderedPageBreak/>
        <w:t>Revision Videos</w:t>
      </w:r>
    </w:p>
    <w:p w:rsidR="00C746B1" w:rsidRDefault="00047362">
      <w:r>
        <w:rPr>
          <w:i/>
        </w:rPr>
        <w:t>The following is a list of useful revision videos. Students can:</w:t>
      </w:r>
    </w:p>
    <w:p w:rsidR="00C746B1" w:rsidRDefault="00047362">
      <w:pPr>
        <w:numPr>
          <w:ilvl w:val="0"/>
          <w:numId w:val="1"/>
        </w:numPr>
        <w:ind w:hanging="360"/>
        <w:contextualSpacing/>
        <w:rPr>
          <w:i/>
        </w:rPr>
      </w:pPr>
      <w:r>
        <w:rPr>
          <w:i/>
        </w:rPr>
        <w:t>Take notes on the videos for themselves; OR</w:t>
      </w:r>
    </w:p>
    <w:p w:rsidR="00C746B1" w:rsidRDefault="00047362">
      <w:pPr>
        <w:numPr>
          <w:ilvl w:val="0"/>
          <w:numId w:val="1"/>
        </w:numPr>
        <w:ind w:hanging="360"/>
        <w:contextualSpacing/>
        <w:rPr>
          <w:i/>
        </w:rPr>
      </w:pPr>
      <w:r>
        <w:rPr>
          <w:i/>
        </w:rPr>
        <w:t xml:space="preserve">Review one or more of the videos for their classmates as a homework exercise, giving each video a rating and commenting on how well the video communicated the science content. </w:t>
      </w:r>
    </w:p>
    <w:p w:rsidR="00C746B1" w:rsidRDefault="00C746B1"/>
    <w:p w:rsidR="00C746B1" w:rsidRDefault="00AB6A05">
      <w:pPr>
        <w:numPr>
          <w:ilvl w:val="0"/>
          <w:numId w:val="2"/>
        </w:numPr>
        <w:ind w:hanging="360"/>
        <w:contextualSpacing/>
      </w:pPr>
      <w:r>
        <w:t>This Crash course astronomy video will explain how light is used to study the universe.</w:t>
      </w:r>
    </w:p>
    <w:p w:rsidR="00AB6A05" w:rsidRDefault="00A66C4A">
      <w:pPr>
        <w:ind w:firstLine="720"/>
      </w:pPr>
      <w:hyperlink r:id="rId8" w:history="1">
        <w:r w:rsidR="00AB6A05" w:rsidRPr="004528DA">
          <w:rPr>
            <w:rStyle w:val="Hyperlink"/>
          </w:rPr>
          <w:t>https://www.youtube.com/watch?v=jjy-eqWM38g</w:t>
        </w:r>
      </w:hyperlink>
      <w:r w:rsidR="00AB6A05">
        <w:t xml:space="preserve"> </w:t>
      </w:r>
    </w:p>
    <w:p w:rsidR="00C746B1" w:rsidRDefault="00AB6A05">
      <w:pPr>
        <w:ind w:firstLine="720"/>
      </w:pPr>
      <w:r>
        <w:rPr>
          <w:i/>
        </w:rPr>
        <w:t>Crash Course: Light</w:t>
      </w:r>
    </w:p>
    <w:p w:rsidR="00C746B1" w:rsidRDefault="00047362">
      <w:r>
        <w:t xml:space="preserve"> </w:t>
      </w:r>
    </w:p>
    <w:p w:rsidR="00C746B1" w:rsidRDefault="00E376C7">
      <w:pPr>
        <w:numPr>
          <w:ilvl w:val="0"/>
          <w:numId w:val="18"/>
        </w:numPr>
        <w:ind w:hanging="360"/>
        <w:contextualSpacing/>
      </w:pPr>
      <w:r>
        <w:t>Brian Cox explains the importance of light to understanding the universe.</w:t>
      </w:r>
    </w:p>
    <w:p w:rsidR="00E376C7" w:rsidRDefault="00A66C4A">
      <w:pPr>
        <w:ind w:firstLine="720"/>
      </w:pPr>
      <w:hyperlink r:id="rId9" w:history="1">
        <w:r w:rsidR="00E376C7" w:rsidRPr="004528DA">
          <w:rPr>
            <w:rStyle w:val="Hyperlink"/>
          </w:rPr>
          <w:t>https://www.youtube.com/watch?v=n_KyYFYNvpI</w:t>
        </w:r>
      </w:hyperlink>
      <w:r w:rsidR="00E376C7">
        <w:t xml:space="preserve"> </w:t>
      </w:r>
    </w:p>
    <w:p w:rsidR="00C746B1" w:rsidRDefault="00E376C7">
      <w:pPr>
        <w:ind w:firstLine="720"/>
      </w:pPr>
      <w:r>
        <w:rPr>
          <w:i/>
        </w:rPr>
        <w:t>BBC Two: Wonders of the Universe</w:t>
      </w:r>
    </w:p>
    <w:p w:rsidR="00C746B1" w:rsidRDefault="00C746B1">
      <w:pPr>
        <w:ind w:firstLine="720"/>
      </w:pPr>
    </w:p>
    <w:p w:rsidR="00C746B1" w:rsidRDefault="004A1860">
      <w:pPr>
        <w:numPr>
          <w:ilvl w:val="0"/>
          <w:numId w:val="18"/>
        </w:numPr>
        <w:ind w:hanging="360"/>
        <w:contextualSpacing/>
      </w:pPr>
      <w:r>
        <w:t>How do we know what stars are made of?</w:t>
      </w:r>
    </w:p>
    <w:p w:rsidR="004A1860" w:rsidRDefault="00A66C4A">
      <w:pPr>
        <w:ind w:firstLine="720"/>
      </w:pPr>
      <w:hyperlink r:id="rId10" w:history="1">
        <w:r w:rsidR="004A1860" w:rsidRPr="004528DA">
          <w:rPr>
            <w:rStyle w:val="Hyperlink"/>
          </w:rPr>
          <w:t>https://www.youtube.com/watch?v=h2kzT6CEhVs</w:t>
        </w:r>
      </w:hyperlink>
      <w:r w:rsidR="004A1860">
        <w:t xml:space="preserve"> </w:t>
      </w:r>
    </w:p>
    <w:p w:rsidR="00C746B1" w:rsidRDefault="004A1860">
      <w:pPr>
        <w:ind w:firstLine="720"/>
      </w:pPr>
      <w:r>
        <w:rPr>
          <w:i/>
        </w:rPr>
        <w:t>Max Planck Society: Spectroscopy – splitting the starlight</w:t>
      </w:r>
    </w:p>
    <w:p w:rsidR="00C746B1" w:rsidRDefault="00C746B1">
      <w:pPr>
        <w:ind w:firstLine="720"/>
      </w:pPr>
    </w:p>
    <w:p w:rsidR="00C746B1" w:rsidRDefault="008F5E45">
      <w:pPr>
        <w:numPr>
          <w:ilvl w:val="0"/>
          <w:numId w:val="18"/>
        </w:numPr>
        <w:ind w:hanging="360"/>
        <w:contextualSpacing/>
      </w:pPr>
      <w:r>
        <w:t>Spectroscopy explained by NASA</w:t>
      </w:r>
    </w:p>
    <w:p w:rsidR="008F5E45" w:rsidRDefault="00A66C4A">
      <w:pPr>
        <w:ind w:firstLine="720"/>
      </w:pPr>
      <w:hyperlink r:id="rId11" w:history="1">
        <w:r w:rsidR="008F5E45" w:rsidRPr="004528DA">
          <w:rPr>
            <w:rStyle w:val="Hyperlink"/>
          </w:rPr>
          <w:t>https://www.youtube.com/watch?v=SPgYrsONgwU</w:t>
        </w:r>
      </w:hyperlink>
      <w:r w:rsidR="008F5E45">
        <w:t xml:space="preserve"> </w:t>
      </w:r>
    </w:p>
    <w:p w:rsidR="00C746B1" w:rsidRDefault="008F5E45">
      <w:pPr>
        <w:ind w:firstLine="720"/>
      </w:pPr>
      <w:proofErr w:type="spellStart"/>
      <w:r>
        <w:rPr>
          <w:i/>
        </w:rPr>
        <w:t>NASAeClips</w:t>
      </w:r>
      <w:proofErr w:type="spellEnd"/>
      <w:r>
        <w:rPr>
          <w:i/>
        </w:rPr>
        <w:t>: Neon lights – spectroscopy in action</w:t>
      </w:r>
    </w:p>
    <w:p w:rsidR="00C746B1" w:rsidRDefault="00C746B1">
      <w:pPr>
        <w:ind w:firstLine="720"/>
      </w:pPr>
    </w:p>
    <w:p w:rsidR="00C746B1" w:rsidRDefault="009745F6">
      <w:pPr>
        <w:numPr>
          <w:ilvl w:val="0"/>
          <w:numId w:val="13"/>
        </w:numPr>
        <w:ind w:hanging="360"/>
        <w:contextualSpacing/>
      </w:pPr>
      <w:r>
        <w:t>Emission and absorption spectra explained.</w:t>
      </w:r>
    </w:p>
    <w:p w:rsidR="009745F6" w:rsidRDefault="00A66C4A">
      <w:pPr>
        <w:ind w:firstLine="720"/>
      </w:pPr>
      <w:hyperlink r:id="rId12" w:history="1">
        <w:r w:rsidR="009745F6" w:rsidRPr="004528DA">
          <w:rPr>
            <w:rStyle w:val="Hyperlink"/>
          </w:rPr>
          <w:t>https://www.youtube.com/watch?v=1uPyq63aRvg</w:t>
        </w:r>
      </w:hyperlink>
      <w:r w:rsidR="009745F6">
        <w:t xml:space="preserve"> </w:t>
      </w:r>
    </w:p>
    <w:p w:rsidR="00C746B1" w:rsidRDefault="009745F6">
      <w:pPr>
        <w:ind w:firstLine="720"/>
      </w:pPr>
      <w:r>
        <w:rPr>
          <w:i/>
        </w:rPr>
        <w:t>Bozeman Science: Emission and absorption spectra</w:t>
      </w:r>
    </w:p>
    <w:p w:rsidR="00C746B1" w:rsidRDefault="00C746B1">
      <w:pPr>
        <w:ind w:firstLine="720"/>
      </w:pPr>
    </w:p>
    <w:p w:rsidR="00C746B1" w:rsidRDefault="005761DF">
      <w:pPr>
        <w:numPr>
          <w:ilvl w:val="0"/>
          <w:numId w:val="10"/>
        </w:numPr>
        <w:ind w:hanging="360"/>
        <w:contextualSpacing/>
      </w:pPr>
      <w:r>
        <w:t>How astronomers use light.</w:t>
      </w:r>
    </w:p>
    <w:p w:rsidR="005761DF" w:rsidRDefault="00A66C4A">
      <w:pPr>
        <w:ind w:firstLine="720"/>
      </w:pPr>
      <w:hyperlink r:id="rId13" w:history="1">
        <w:r w:rsidR="005761DF" w:rsidRPr="004528DA">
          <w:rPr>
            <w:rStyle w:val="Hyperlink"/>
          </w:rPr>
          <w:t>https://www.youtube.com/watch?v=5GIvktBSxvw</w:t>
        </w:r>
      </w:hyperlink>
      <w:r w:rsidR="005761DF">
        <w:t xml:space="preserve"> </w:t>
      </w:r>
    </w:p>
    <w:p w:rsidR="00C746B1" w:rsidRDefault="005761DF">
      <w:pPr>
        <w:ind w:firstLine="720"/>
      </w:pPr>
      <w:r>
        <w:rPr>
          <w:i/>
        </w:rPr>
        <w:t>Institute of Physics: The electromagnetic spectrum</w:t>
      </w:r>
    </w:p>
    <w:p w:rsidR="00C746B1" w:rsidRDefault="00C746B1"/>
    <w:p w:rsidR="00C746B1" w:rsidRDefault="00474361">
      <w:pPr>
        <w:numPr>
          <w:ilvl w:val="0"/>
          <w:numId w:val="9"/>
        </w:numPr>
        <w:ind w:hanging="360"/>
        <w:contextualSpacing/>
      </w:pPr>
      <w:r>
        <w:t>Using light to see what is in the atmosphere of other planets.</w:t>
      </w:r>
    </w:p>
    <w:p w:rsidR="00474361" w:rsidRDefault="00A66C4A">
      <w:pPr>
        <w:ind w:firstLine="720"/>
      </w:pPr>
      <w:hyperlink r:id="rId14" w:history="1">
        <w:r w:rsidR="00474361" w:rsidRPr="004528DA">
          <w:rPr>
            <w:rStyle w:val="Hyperlink"/>
          </w:rPr>
          <w:t>https://www.youtube.com/watch?v=UfJ-i4Y6DGU</w:t>
        </w:r>
      </w:hyperlink>
      <w:r w:rsidR="00474361">
        <w:t xml:space="preserve"> </w:t>
      </w:r>
    </w:p>
    <w:p w:rsidR="00C746B1" w:rsidRDefault="00474361">
      <w:pPr>
        <w:ind w:firstLine="720"/>
      </w:pPr>
      <w:r>
        <w:rPr>
          <w:i/>
        </w:rPr>
        <w:t>Minute Physics: How do we know what air is like on other planets?</w:t>
      </w:r>
    </w:p>
    <w:p w:rsidR="00C746B1" w:rsidRDefault="00C746B1"/>
    <w:p w:rsidR="00C746B1" w:rsidRDefault="00AF4442">
      <w:pPr>
        <w:numPr>
          <w:ilvl w:val="0"/>
          <w:numId w:val="26"/>
        </w:numPr>
        <w:ind w:hanging="360"/>
        <w:contextualSpacing/>
      </w:pPr>
      <w:r>
        <w:t>Electron movement produces spectral lines.</w:t>
      </w:r>
    </w:p>
    <w:p w:rsidR="00AF4442" w:rsidRDefault="00A66C4A">
      <w:pPr>
        <w:ind w:firstLine="720"/>
      </w:pPr>
      <w:hyperlink r:id="rId15" w:history="1">
        <w:r w:rsidR="00AF4442" w:rsidRPr="004528DA">
          <w:rPr>
            <w:rStyle w:val="Hyperlink"/>
          </w:rPr>
          <w:t>https://www.youtube.com/watch?v=JlwMYcF1NLg</w:t>
        </w:r>
      </w:hyperlink>
      <w:r w:rsidR="00AF4442">
        <w:t xml:space="preserve"> </w:t>
      </w:r>
    </w:p>
    <w:p w:rsidR="00C746B1" w:rsidRDefault="00AF4442">
      <w:pPr>
        <w:ind w:firstLine="720"/>
      </w:pPr>
      <w:r>
        <w:rPr>
          <w:i/>
        </w:rPr>
        <w:t>David Butler: Classroom Aid - Spectroscopy</w:t>
      </w:r>
    </w:p>
    <w:p w:rsidR="00C746B1" w:rsidRDefault="00C746B1">
      <w:pPr>
        <w:ind w:firstLine="720"/>
      </w:pPr>
    </w:p>
    <w:p w:rsidR="00C746B1" w:rsidRDefault="00EB634D">
      <w:pPr>
        <w:numPr>
          <w:ilvl w:val="0"/>
          <w:numId w:val="24"/>
        </w:numPr>
        <w:ind w:hanging="360"/>
        <w:contextualSpacing/>
      </w:pPr>
      <w:r>
        <w:t>What exactly is blackbody radiation?</w:t>
      </w:r>
    </w:p>
    <w:p w:rsidR="00C746B1" w:rsidRDefault="00A66C4A">
      <w:pPr>
        <w:ind w:firstLine="720"/>
      </w:pPr>
      <w:hyperlink r:id="rId16" w:history="1">
        <w:r w:rsidR="00EB634D" w:rsidRPr="004528DA">
          <w:rPr>
            <w:rStyle w:val="Hyperlink"/>
          </w:rPr>
          <w:t>https://www.youtube.com/watch?v=NqUPEnbrz44</w:t>
        </w:r>
      </w:hyperlink>
      <w:r w:rsidR="00EB634D">
        <w:t xml:space="preserve"> </w:t>
      </w:r>
      <w:r w:rsidR="00047362">
        <w:t xml:space="preserve">  </w:t>
      </w:r>
    </w:p>
    <w:p w:rsidR="00C746B1" w:rsidRDefault="00EB634D">
      <w:pPr>
        <w:ind w:firstLine="720"/>
      </w:pPr>
      <w:r>
        <w:rPr>
          <w:i/>
        </w:rPr>
        <w:t>P.E. Robinson: Introductory astronomy – Blackbody spectra</w:t>
      </w:r>
    </w:p>
    <w:p w:rsidR="00C746B1" w:rsidRDefault="00C746B1">
      <w:pPr>
        <w:ind w:firstLine="720"/>
      </w:pPr>
    </w:p>
    <w:p w:rsidR="00C746B1" w:rsidRDefault="004035FD">
      <w:pPr>
        <w:numPr>
          <w:ilvl w:val="0"/>
          <w:numId w:val="24"/>
        </w:numPr>
        <w:ind w:hanging="360"/>
        <w:contextualSpacing/>
      </w:pPr>
      <w:r>
        <w:t>A</w:t>
      </w:r>
      <w:r w:rsidR="007D025C">
        <w:t>ll about the solar spectrum (high level).</w:t>
      </w:r>
    </w:p>
    <w:p w:rsidR="00C746B1" w:rsidRDefault="00A66C4A">
      <w:pPr>
        <w:ind w:firstLine="720"/>
      </w:pPr>
      <w:hyperlink r:id="rId17" w:history="1">
        <w:r w:rsidR="004035FD" w:rsidRPr="004528DA">
          <w:rPr>
            <w:rStyle w:val="Hyperlink"/>
          </w:rPr>
          <w:t>https://www.youtube.com/watch?v=l_MHRuBJE6Q</w:t>
        </w:r>
      </w:hyperlink>
      <w:r w:rsidR="004035FD">
        <w:t xml:space="preserve"> </w:t>
      </w:r>
      <w:r w:rsidR="00047362">
        <w:t xml:space="preserve"> </w:t>
      </w:r>
    </w:p>
    <w:p w:rsidR="00C746B1" w:rsidRDefault="004035FD">
      <w:pPr>
        <w:ind w:firstLine="720"/>
      </w:pPr>
      <w:r>
        <w:rPr>
          <w:i/>
        </w:rPr>
        <w:t>Sky Scholar: The solar spectrum in the standard solar model</w:t>
      </w:r>
    </w:p>
    <w:p w:rsidR="00C746B1" w:rsidRDefault="00C746B1"/>
    <w:p w:rsidR="00C746B1" w:rsidRDefault="00047362">
      <w:r>
        <w:br w:type="page"/>
      </w:r>
    </w:p>
    <w:p w:rsidR="00C746B1" w:rsidRDefault="00047362">
      <w:pPr>
        <w:pStyle w:val="Heading1"/>
        <w:contextualSpacing w:val="0"/>
      </w:pPr>
      <w:bookmarkStart w:id="5" w:name="h.1a76477kr0rm" w:colFirst="0" w:colLast="0"/>
      <w:bookmarkEnd w:id="5"/>
      <w:r>
        <w:rPr>
          <w:b/>
          <w:color w:val="073763"/>
        </w:rPr>
        <w:lastRenderedPageBreak/>
        <w:t>Post-visit Activities</w:t>
      </w:r>
    </w:p>
    <w:p w:rsidR="00C746B1" w:rsidRDefault="00047362" w:rsidP="00376584">
      <w:pPr>
        <w:pStyle w:val="Heading2"/>
        <w:contextualSpacing w:val="0"/>
      </w:pPr>
      <w:bookmarkStart w:id="6" w:name="h.qaxmhibqtj0h" w:colFirst="0" w:colLast="0"/>
      <w:bookmarkEnd w:id="6"/>
      <w:r>
        <w:rPr>
          <w:b/>
          <w:color w:val="3D85C6"/>
        </w:rPr>
        <w:t>Practice Questions</w:t>
      </w:r>
    </w:p>
    <w:p w:rsidR="00C746B1" w:rsidRDefault="007F3BA1">
      <w:pPr>
        <w:pStyle w:val="Heading3"/>
        <w:contextualSpacing w:val="0"/>
      </w:pPr>
      <w:bookmarkStart w:id="7" w:name="h.873yq2txseob" w:colFirst="0" w:colLast="0"/>
      <w:bookmarkStart w:id="8" w:name="q1"/>
      <w:bookmarkEnd w:id="7"/>
      <w:r>
        <w:rPr>
          <w:b/>
          <w:i/>
        </w:rPr>
        <w:t>Question 1 – Light and colour</w:t>
      </w:r>
    </w:p>
    <w:bookmarkEnd w:id="8"/>
    <w:p w:rsidR="00C746B1" w:rsidRDefault="00C746B1"/>
    <w:p w:rsidR="00C746B1" w:rsidRDefault="001E3ED2">
      <w:pPr>
        <w:numPr>
          <w:ilvl w:val="0"/>
          <w:numId w:val="4"/>
        </w:numPr>
        <w:spacing w:line="276" w:lineRule="auto"/>
        <w:ind w:left="409" w:hanging="360"/>
        <w:contextualSpacing/>
      </w:pPr>
      <w:r>
        <w:t>On the prism below, show a beam of white light coming in and being split up into its component colours.</w:t>
      </w:r>
    </w:p>
    <w:p w:rsidR="001E3ED2" w:rsidRDefault="001E3ED2" w:rsidP="001E3ED2">
      <w:pPr>
        <w:spacing w:line="276" w:lineRule="auto"/>
        <w:ind w:left="409"/>
        <w:contextualSpacing/>
      </w:pPr>
    </w:p>
    <w:p w:rsidR="001E3ED2" w:rsidRDefault="001E3ED2" w:rsidP="001E3ED2">
      <w:pPr>
        <w:spacing w:line="276" w:lineRule="auto"/>
        <w:ind w:left="409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107950</wp:posOffset>
                </wp:positionV>
                <wp:extent cx="1739900" cy="1536700"/>
                <wp:effectExtent l="0" t="0" r="12700" b="2540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536700"/>
                        </a:xfrm>
                        <a:prstGeom prst="triangl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151.5pt;margin-top:8.5pt;width:137pt;height:1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" filled="f" strokecolor="black [3213]" strokeweight="1.75pt"/>
            </w:pict>
          </mc:Fallback>
        </mc:AlternateContent>
      </w:r>
    </w:p>
    <w:p w:rsidR="001E3ED2" w:rsidRDefault="001E3ED2" w:rsidP="001E3ED2">
      <w:pPr>
        <w:spacing w:line="276" w:lineRule="auto"/>
        <w:ind w:left="409"/>
        <w:contextualSpacing/>
      </w:pPr>
    </w:p>
    <w:p w:rsidR="001E3ED2" w:rsidRDefault="001E3ED2" w:rsidP="001E3ED2">
      <w:pPr>
        <w:spacing w:line="276" w:lineRule="auto"/>
        <w:ind w:left="409"/>
        <w:contextualSpacing/>
      </w:pPr>
    </w:p>
    <w:p w:rsidR="001E3ED2" w:rsidRDefault="001E3ED2" w:rsidP="001E3ED2">
      <w:pPr>
        <w:spacing w:line="276" w:lineRule="auto"/>
        <w:ind w:left="409"/>
        <w:contextualSpacing/>
      </w:pPr>
    </w:p>
    <w:p w:rsidR="001E3ED2" w:rsidRDefault="001E3ED2" w:rsidP="001E3ED2">
      <w:pPr>
        <w:spacing w:line="276" w:lineRule="auto"/>
        <w:ind w:left="409"/>
        <w:contextualSpacing/>
        <w:jc w:val="center"/>
      </w:pPr>
    </w:p>
    <w:p w:rsidR="001E3ED2" w:rsidRDefault="001E3ED2" w:rsidP="001E3ED2">
      <w:pPr>
        <w:spacing w:line="276" w:lineRule="auto"/>
        <w:ind w:left="409"/>
        <w:contextualSpacing/>
        <w:jc w:val="center"/>
      </w:pPr>
    </w:p>
    <w:p w:rsidR="001E3ED2" w:rsidRDefault="001E3ED2" w:rsidP="001E3ED2">
      <w:pPr>
        <w:spacing w:line="276" w:lineRule="auto"/>
        <w:ind w:left="409"/>
        <w:contextualSpacing/>
        <w:jc w:val="center"/>
      </w:pPr>
    </w:p>
    <w:p w:rsidR="001E3ED2" w:rsidRDefault="001E3ED2" w:rsidP="001E3ED2">
      <w:pPr>
        <w:spacing w:line="276" w:lineRule="auto"/>
        <w:ind w:left="409"/>
        <w:contextualSpacing/>
        <w:jc w:val="center"/>
      </w:pPr>
    </w:p>
    <w:p w:rsidR="001E3ED2" w:rsidRDefault="001E3ED2" w:rsidP="001E3ED2">
      <w:pPr>
        <w:spacing w:line="276" w:lineRule="auto"/>
        <w:ind w:left="409"/>
        <w:contextualSpacing/>
        <w:jc w:val="center"/>
      </w:pPr>
    </w:p>
    <w:p w:rsidR="001E3ED2" w:rsidRDefault="001E3ED2" w:rsidP="001E3ED2">
      <w:pPr>
        <w:spacing w:line="276" w:lineRule="auto"/>
        <w:ind w:left="409"/>
        <w:contextualSpacing/>
        <w:jc w:val="center"/>
      </w:pPr>
    </w:p>
    <w:p w:rsidR="00C746B1" w:rsidRDefault="00C746B1">
      <w:pPr>
        <w:spacing w:line="276" w:lineRule="auto"/>
      </w:pPr>
    </w:p>
    <w:p w:rsidR="00C746B1" w:rsidRDefault="00C746B1"/>
    <w:p w:rsidR="00C14F55" w:rsidRPr="00C14F55" w:rsidRDefault="00F167CF">
      <w:r w:rsidRPr="00F167CF">
        <w:rPr>
          <w:b/>
        </w:rPr>
        <w:t>b)</w:t>
      </w:r>
      <w:r>
        <w:rPr>
          <w:b/>
        </w:rPr>
        <w:t xml:space="preserve">    </w:t>
      </w:r>
      <w:r>
        <w:rPr>
          <w:b/>
        </w:rPr>
        <w:tab/>
        <w:t>(</w:t>
      </w:r>
      <w:proofErr w:type="spellStart"/>
      <w:proofErr w:type="gramStart"/>
      <w:r>
        <w:rPr>
          <w:b/>
        </w:rPr>
        <w:t>i</w:t>
      </w:r>
      <w:proofErr w:type="spellEnd"/>
      <w:proofErr w:type="gramEnd"/>
      <w:r>
        <w:rPr>
          <w:b/>
        </w:rPr>
        <w:t xml:space="preserve">)  </w:t>
      </w:r>
      <w:r w:rsidR="00C14F55">
        <w:t>What is the correct term for the bending of light?</w:t>
      </w:r>
    </w:p>
    <w:p w:rsidR="00C746B1" w:rsidRDefault="00C14F55" w:rsidP="00C14F55">
      <w:pPr>
        <w:ind w:firstLine="720"/>
      </w:pPr>
      <w:r w:rsidRPr="00C14F55">
        <w:rPr>
          <w:b/>
        </w:rPr>
        <w:t>(ii)</w:t>
      </w:r>
      <w:r>
        <w:t xml:space="preserve"> </w:t>
      </w:r>
      <w:r w:rsidR="00F167CF" w:rsidRPr="00F167CF">
        <w:t>How many nano</w:t>
      </w:r>
      <w:r w:rsidR="00F167CF">
        <w:t>metres in a metre?</w:t>
      </w:r>
    </w:p>
    <w:p w:rsidR="00F167CF" w:rsidRPr="00F167CF" w:rsidRDefault="00F167CF">
      <w:pPr>
        <w:rPr>
          <w:b/>
        </w:rPr>
      </w:pPr>
      <w:r>
        <w:tab/>
      </w:r>
      <w:r w:rsidRPr="00F167CF">
        <w:rPr>
          <w:b/>
        </w:rPr>
        <w:t>(ii</w:t>
      </w:r>
      <w:r w:rsidR="00C14F55">
        <w:rPr>
          <w:b/>
        </w:rPr>
        <w:t>i</w:t>
      </w:r>
      <w:r w:rsidRPr="00F167CF">
        <w:rPr>
          <w:b/>
        </w:rPr>
        <w:t>)</w:t>
      </w:r>
      <w:r>
        <w:t xml:space="preserve"> List the colours that make up white light</w:t>
      </w:r>
      <w:r w:rsidR="00D571BD">
        <w:t>.</w:t>
      </w:r>
    </w:p>
    <w:p w:rsidR="00C746B1" w:rsidRDefault="00C746B1"/>
    <w:tbl>
      <w:tblPr>
        <w:tblStyle w:val="a3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C746B1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6B1" w:rsidRPr="009F121E" w:rsidRDefault="00C746B1" w:rsidP="009F121E">
            <w:pPr>
              <w:spacing w:line="276" w:lineRule="auto"/>
              <w:ind w:left="484"/>
              <w:contextualSpacing/>
              <w:rPr>
                <w:color w:val="CC0000"/>
              </w:rPr>
            </w:pPr>
          </w:p>
          <w:p w:rsidR="009F121E" w:rsidRDefault="009F121E" w:rsidP="009F121E">
            <w:pPr>
              <w:spacing w:line="276" w:lineRule="auto"/>
              <w:ind w:left="484"/>
              <w:contextualSpacing/>
            </w:pPr>
          </w:p>
          <w:p w:rsidR="009F121E" w:rsidRDefault="009F121E" w:rsidP="009F121E">
            <w:pPr>
              <w:spacing w:line="276" w:lineRule="auto"/>
              <w:ind w:left="484"/>
              <w:contextualSpacing/>
            </w:pPr>
          </w:p>
          <w:p w:rsidR="009F121E" w:rsidRDefault="009F121E" w:rsidP="009F121E">
            <w:pPr>
              <w:spacing w:line="276" w:lineRule="auto"/>
              <w:ind w:left="484"/>
              <w:contextualSpacing/>
            </w:pPr>
          </w:p>
          <w:p w:rsidR="009F121E" w:rsidRDefault="009F121E" w:rsidP="009F121E">
            <w:pPr>
              <w:spacing w:line="276" w:lineRule="auto"/>
              <w:ind w:left="484"/>
              <w:contextualSpacing/>
            </w:pPr>
          </w:p>
          <w:p w:rsidR="009F121E" w:rsidRDefault="009F121E" w:rsidP="009F121E">
            <w:pPr>
              <w:spacing w:line="276" w:lineRule="auto"/>
              <w:contextualSpacing/>
            </w:pPr>
          </w:p>
          <w:p w:rsidR="009F121E" w:rsidRDefault="009F121E" w:rsidP="009F121E">
            <w:pPr>
              <w:spacing w:line="276" w:lineRule="auto"/>
              <w:ind w:left="484"/>
              <w:contextualSpacing/>
            </w:pPr>
          </w:p>
          <w:p w:rsidR="009F121E" w:rsidRPr="009F121E" w:rsidRDefault="009F121E" w:rsidP="009F121E">
            <w:pPr>
              <w:spacing w:line="276" w:lineRule="auto"/>
              <w:ind w:left="484"/>
              <w:contextualSpacing/>
            </w:pPr>
          </w:p>
        </w:tc>
      </w:tr>
    </w:tbl>
    <w:p w:rsidR="00C746B1" w:rsidRDefault="00C746B1">
      <w:pPr>
        <w:spacing w:line="276" w:lineRule="auto"/>
      </w:pPr>
    </w:p>
    <w:p w:rsidR="00F167CF" w:rsidRDefault="00F167CF">
      <w:pPr>
        <w:spacing w:line="276" w:lineRule="auto"/>
      </w:pPr>
      <w:r>
        <w:tab/>
      </w:r>
      <w:proofErr w:type="gramStart"/>
      <w:r w:rsidR="00D571BD">
        <w:rPr>
          <w:b/>
        </w:rPr>
        <w:t>(iv</w:t>
      </w:r>
      <w:r>
        <w:rPr>
          <w:b/>
        </w:rPr>
        <w:t xml:space="preserve">) </w:t>
      </w:r>
      <w:r>
        <w:t>On</w:t>
      </w:r>
      <w:proofErr w:type="gramEnd"/>
      <w:r>
        <w:t xml:space="preserve"> the spectrum below</w:t>
      </w:r>
      <w:r w:rsidR="00C14F55">
        <w:t>, note the wavelengths of the different colours of light</w:t>
      </w:r>
      <w:r w:rsidR="00510ECC">
        <w:t>.</w:t>
      </w:r>
    </w:p>
    <w:p w:rsidR="00B45DCB" w:rsidRDefault="00B45DCB">
      <w:pPr>
        <w:spacing w:line="276" w:lineRule="auto"/>
      </w:pPr>
    </w:p>
    <w:p w:rsidR="00B45DCB" w:rsidRPr="00F167CF" w:rsidRDefault="00B45DCB" w:rsidP="00510ECC">
      <w:pPr>
        <w:spacing w:line="276" w:lineRule="auto"/>
      </w:pPr>
      <w:r>
        <w:rPr>
          <w:noProof/>
        </w:rPr>
        <w:drawing>
          <wp:inline distT="0" distB="0" distL="0" distR="0">
            <wp:extent cx="5943600" cy="698103"/>
            <wp:effectExtent l="0" t="0" r="0" b="6985"/>
            <wp:docPr id="8" name="Picture 8" descr="https://upload.wikimedia.org/wikipedia/commons/thumb/d/d9/Linear_visible_spectrum.svg/1280px-Linear_visible_spectru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9/Linear_visible_spectrum.svg/1280px-Linear_visible_spectrum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16"/>
                    <a:stretch/>
                  </pic:blipFill>
                  <pic:spPr bwMode="auto">
                    <a:xfrm>
                      <a:off x="0" y="0"/>
                      <a:ext cx="5943600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6B1" w:rsidRDefault="00C746B1">
      <w:pPr>
        <w:spacing w:line="276" w:lineRule="auto"/>
      </w:pPr>
    </w:p>
    <w:p w:rsidR="00C17810" w:rsidRDefault="00C17810">
      <w:pPr>
        <w:spacing w:line="276" w:lineRule="auto"/>
      </w:pPr>
    </w:p>
    <w:p w:rsidR="00C17810" w:rsidRDefault="00C17810">
      <w:pPr>
        <w:spacing w:line="276" w:lineRule="auto"/>
      </w:pPr>
    </w:p>
    <w:p w:rsidR="00C17810" w:rsidRDefault="00C17810">
      <w:pPr>
        <w:spacing w:line="276" w:lineRule="auto"/>
      </w:pPr>
    </w:p>
    <w:p w:rsidR="00C746B1" w:rsidRDefault="00C17810" w:rsidP="00BB5A8F">
      <w:pPr>
        <w:ind w:left="426" w:hanging="426"/>
      </w:pPr>
      <w:r w:rsidRPr="00C17810">
        <w:rPr>
          <w:b/>
        </w:rPr>
        <w:lastRenderedPageBreak/>
        <w:t>c)</w:t>
      </w:r>
      <w:r>
        <w:t xml:space="preserve">   </w:t>
      </w:r>
      <w:r w:rsidR="00BB5A8F">
        <w:t>On the s</w:t>
      </w:r>
      <w:r w:rsidR="009C3B16">
        <w:t>ame axes, sketch the spectra</w:t>
      </w:r>
      <w:r w:rsidR="00BB5A8F">
        <w:t xml:space="preserve"> of a red object</w:t>
      </w:r>
      <w:r w:rsidR="009C3B16">
        <w:t xml:space="preserve"> and a blue object</w:t>
      </w:r>
      <w:r w:rsidR="00BB5A8F">
        <w:t>.</w:t>
      </w:r>
      <w:r w:rsidR="00047362">
        <w:t xml:space="preserve"> </w:t>
      </w:r>
      <w:r w:rsidR="00BB5A8F">
        <w:t>Note that flux is used for astronomical objects to measure brightness at particular wavelengths. It depends on the luminosity of the object (</w:t>
      </w:r>
      <w:r w:rsidR="00BB5A8F" w:rsidRPr="00BB5A8F">
        <w:rPr>
          <w:i/>
        </w:rPr>
        <w:t>L</w:t>
      </w:r>
      <w:r w:rsidR="00BB5A8F">
        <w:t>) and the distance from Earth (</w:t>
      </w:r>
      <w:r w:rsidR="00BB5A8F" w:rsidRPr="00BB5A8F">
        <w:rPr>
          <w:i/>
        </w:rPr>
        <w:t>r</w:t>
      </w:r>
      <w:r w:rsidR="00BB5A8F">
        <w:t>).</w:t>
      </w:r>
    </w:p>
    <w:p w:rsidR="00BB5A8F" w:rsidRDefault="00BB5A8F" w:rsidP="00BB5A8F">
      <w:pPr>
        <w:ind w:left="426" w:hanging="426"/>
        <w:jc w:val="center"/>
      </w:pPr>
      <m:oMathPara>
        <m:oMath>
          <m:r>
            <w:rPr>
              <w:rFonts w:ascii="Cambria Math" w:hAnsi="Cambria Math"/>
            </w:rPr>
            <m:t xml:space="preserve">Flux=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C746B1" w:rsidRDefault="009C3B1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128905</wp:posOffset>
                </wp:positionV>
                <wp:extent cx="6350" cy="2438400"/>
                <wp:effectExtent l="76200" t="38100" r="6985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438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93pt;margin-top:10.15pt;width:.5pt;height:19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" strokecolor="black [3213]">
                <v:stroke endarrow="open"/>
              </v:shape>
            </w:pict>
          </mc:Fallback>
        </mc:AlternateContent>
      </w:r>
    </w:p>
    <w:p w:rsidR="00C746B1" w:rsidRDefault="00C746B1"/>
    <w:p w:rsidR="00C746B1" w:rsidRDefault="00C746B1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1D690E" w:rsidP="00544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2C6ED" wp14:editId="0F765994">
                <wp:simplePos x="0" y="0"/>
                <wp:positionH relativeFrom="column">
                  <wp:posOffset>561975</wp:posOffset>
                </wp:positionH>
                <wp:positionV relativeFrom="paragraph">
                  <wp:posOffset>139065</wp:posOffset>
                </wp:positionV>
                <wp:extent cx="539750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0E" w:rsidRDefault="001D690E">
                            <w:r>
                              <w:t>Flux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25pt;margin-top:10.95pt;width:42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" filled="f" stroked="f">
                <v:textbox style="mso-fit-shape-to-text:t">
                  <w:txbxContent>
                    <w:p w:rsidR="001D690E" w:rsidRDefault="001D690E">
                      <w:r>
                        <w:t>Flux</w:t>
                      </w:r>
                    </w:p>
                  </w:txbxContent>
                </v:textbox>
              </v:shape>
            </w:pict>
          </mc:Fallback>
        </mc:AlternateContent>
      </w: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9C3B16" w:rsidP="00544345">
      <w:pPr>
        <w:jc w:val="center"/>
      </w:pPr>
    </w:p>
    <w:p w:rsidR="009C3B16" w:rsidRDefault="001D690E" w:rsidP="00544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12C18" wp14:editId="15C55B14">
                <wp:simplePos x="0" y="0"/>
                <wp:positionH relativeFrom="column">
                  <wp:posOffset>2724150</wp:posOffset>
                </wp:positionH>
                <wp:positionV relativeFrom="paragraph">
                  <wp:posOffset>73025</wp:posOffset>
                </wp:positionV>
                <wp:extent cx="1695450" cy="1403985"/>
                <wp:effectExtent l="0" t="0" r="0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0E" w:rsidRDefault="001D690E" w:rsidP="001D690E">
                            <w:r>
                              <w:t>Wavelength (nm)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4.5pt;margin-top:5.75pt;width:13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" filled="f" stroked="f">
                <v:textbox style="mso-fit-shape-to-text:t">
                  <w:txbxContent>
                    <w:p w:rsidR="001D690E" w:rsidRDefault="001D690E" w:rsidP="001D690E">
                      <w:r>
                        <w:t>Wavelength (nm)</w:t>
                      </w:r>
                    </w:p>
                  </w:txbxContent>
                </v:textbox>
              </v:shape>
            </w:pict>
          </mc:Fallback>
        </mc:AlternateContent>
      </w:r>
      <w:r w:rsidR="009C3B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-3175</wp:posOffset>
                </wp:positionV>
                <wp:extent cx="4292600" cy="0"/>
                <wp:effectExtent l="0" t="76200" r="1270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93.5pt;margin-top:-.25pt;width:33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" strokecolor="black [3213]">
                <v:stroke endarrow="open"/>
              </v:shape>
            </w:pict>
          </mc:Fallback>
        </mc:AlternateContent>
      </w:r>
    </w:p>
    <w:p w:rsidR="009C3B16" w:rsidRDefault="009C3B16" w:rsidP="00544345">
      <w:pPr>
        <w:jc w:val="center"/>
      </w:pPr>
    </w:p>
    <w:p w:rsidR="00C746B1" w:rsidRDefault="00C746B1"/>
    <w:p w:rsidR="00C746B1" w:rsidRDefault="007F3BA1" w:rsidP="004E3492">
      <w:pPr>
        <w:pStyle w:val="Heading3"/>
        <w:contextualSpacing w:val="0"/>
      </w:pPr>
      <w:bookmarkStart w:id="9" w:name="h.xmhwohkx1anv" w:colFirst="0" w:colLast="0"/>
      <w:bookmarkStart w:id="10" w:name="q2"/>
      <w:bookmarkEnd w:id="9"/>
      <w:r>
        <w:rPr>
          <w:b/>
          <w:i/>
        </w:rPr>
        <w:t>Question 2 – Types of spectra</w:t>
      </w:r>
    </w:p>
    <w:bookmarkEnd w:id="10"/>
    <w:p w:rsidR="00C746B1" w:rsidRDefault="00C746B1">
      <w:pPr>
        <w:spacing w:line="276" w:lineRule="auto"/>
      </w:pPr>
    </w:p>
    <w:p w:rsidR="00C746B1" w:rsidRDefault="004E3492">
      <w:pPr>
        <w:numPr>
          <w:ilvl w:val="0"/>
          <w:numId w:val="27"/>
        </w:numPr>
        <w:ind w:hanging="360"/>
        <w:contextualSpacing/>
      </w:pPr>
      <w:r>
        <w:t>Identify the types of spectra shown here.</w:t>
      </w:r>
    </w:p>
    <w:p w:rsidR="004E3492" w:rsidRDefault="004E3492" w:rsidP="004E3492">
      <w:pPr>
        <w:contextualSpacing/>
      </w:pPr>
    </w:p>
    <w:p w:rsidR="004E3492" w:rsidRDefault="00ED2B38" w:rsidP="004E3492">
      <w:pPr>
        <w:contextualSpacing/>
      </w:pPr>
      <w:r>
        <w:rPr>
          <w:noProof/>
        </w:rPr>
        <w:drawing>
          <wp:inline distT="0" distB="0" distL="0" distR="0">
            <wp:extent cx="5962901" cy="711200"/>
            <wp:effectExtent l="0" t="0" r="0" b="0"/>
            <wp:docPr id="15" name="Picture 15" descr="https://upload.wikimedia.org/wikipedia/commons/thumb/d/de/Spectral-lines-emission.svg/1280px-Spectral-lines-emiss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d/de/Spectral-lines-emission.svg/1280px-Spectral-lines-emission.sv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01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F7" w:rsidRDefault="00B030F7" w:rsidP="004E3492">
      <w:pPr>
        <w:contextualSpacing/>
      </w:pPr>
    </w:p>
    <w:p w:rsidR="00E2177A" w:rsidRDefault="00E2177A" w:rsidP="004E3492">
      <w:pPr>
        <w:contextualSpacing/>
      </w:pPr>
      <w:r>
        <w:t>__________________________spectrum</w:t>
      </w:r>
    </w:p>
    <w:p w:rsidR="00B030F7" w:rsidRDefault="00B030F7" w:rsidP="004E3492">
      <w:pPr>
        <w:contextualSpacing/>
      </w:pPr>
    </w:p>
    <w:p w:rsidR="00B030F7" w:rsidRDefault="00B030F7" w:rsidP="004E3492">
      <w:pPr>
        <w:contextualSpacing/>
      </w:pPr>
      <w:r>
        <w:rPr>
          <w:noProof/>
        </w:rPr>
        <w:drawing>
          <wp:inline distT="0" distB="0" distL="0" distR="0">
            <wp:extent cx="5979583" cy="717550"/>
            <wp:effectExtent l="0" t="0" r="2540" b="6350"/>
            <wp:docPr id="13" name="Picture 13" descr="File:Spectru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Spectrum.sv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83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92" w:rsidRDefault="004E3492" w:rsidP="004E3492">
      <w:pPr>
        <w:contextualSpacing/>
      </w:pPr>
    </w:p>
    <w:p w:rsidR="00E2177A" w:rsidRDefault="00E2177A" w:rsidP="00E2177A">
      <w:pPr>
        <w:contextualSpacing/>
      </w:pPr>
      <w:r>
        <w:t>__________________________spectrum</w:t>
      </w:r>
    </w:p>
    <w:p w:rsidR="004E3492" w:rsidRDefault="004E3492" w:rsidP="004E3492">
      <w:pPr>
        <w:contextualSpacing/>
      </w:pPr>
    </w:p>
    <w:p w:rsidR="004E3492" w:rsidRDefault="00ED2B38" w:rsidP="004E3492">
      <w:pPr>
        <w:contextualSpacing/>
      </w:pPr>
      <w:r>
        <w:rPr>
          <w:noProof/>
        </w:rPr>
        <w:drawing>
          <wp:inline distT="0" distB="0" distL="0" distR="0">
            <wp:extent cx="5962901" cy="711200"/>
            <wp:effectExtent l="0" t="0" r="0" b="0"/>
            <wp:docPr id="14" name="Picture 14" descr="https://upload.wikimedia.org/wikipedia/commons/thumb/a/a4/Spectral-lines-absorption.svg/1280px-Spectral-lines-absorp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a/a4/Spectral-lines-absorption.svg/1280px-Spectral-lines-absorption.sv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01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92" w:rsidRDefault="004E3492" w:rsidP="004E3492">
      <w:pPr>
        <w:contextualSpacing/>
      </w:pPr>
    </w:p>
    <w:p w:rsidR="00E2177A" w:rsidRDefault="00E2177A" w:rsidP="00E2177A">
      <w:pPr>
        <w:contextualSpacing/>
      </w:pPr>
      <w:r>
        <w:t>__________________________spectrum</w:t>
      </w:r>
    </w:p>
    <w:p w:rsidR="00C746B1" w:rsidRDefault="00047362" w:rsidP="00E2177A">
      <w:pPr>
        <w:spacing w:line="276" w:lineRule="auto"/>
      </w:pPr>
      <w:r>
        <w:t xml:space="preserve"> </w:t>
      </w:r>
    </w:p>
    <w:p w:rsidR="00C746B1" w:rsidRDefault="00C746B1">
      <w:pPr>
        <w:spacing w:line="276" w:lineRule="auto"/>
      </w:pPr>
    </w:p>
    <w:p w:rsidR="00C746B1" w:rsidRDefault="00047362">
      <w:pPr>
        <w:numPr>
          <w:ilvl w:val="0"/>
          <w:numId w:val="27"/>
        </w:numPr>
        <w:ind w:hanging="360"/>
        <w:contextualSpacing/>
      </w:pPr>
      <w:r>
        <w:t xml:space="preserve">Explain how </w:t>
      </w:r>
      <w:r w:rsidR="00B76595">
        <w:t>the different types of spectra shown on the previous page are produced</w:t>
      </w:r>
      <w:r>
        <w:t>.</w:t>
      </w:r>
    </w:p>
    <w:p w:rsidR="00C746B1" w:rsidRDefault="00047362">
      <w:pPr>
        <w:spacing w:line="276" w:lineRule="auto"/>
        <w:ind w:left="720"/>
      </w:pPr>
      <w:r>
        <w:t xml:space="preserve"> </w:t>
      </w:r>
    </w:p>
    <w:tbl>
      <w:tblPr>
        <w:tblStyle w:val="af1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C746B1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6B1" w:rsidRDefault="00C746B1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  <w:p w:rsidR="00A94EE9" w:rsidRDefault="00A94EE9"/>
        </w:tc>
      </w:tr>
    </w:tbl>
    <w:p w:rsidR="00C746B1" w:rsidRDefault="00C746B1">
      <w:pPr>
        <w:spacing w:line="276" w:lineRule="auto"/>
      </w:pPr>
    </w:p>
    <w:p w:rsidR="00C746B1" w:rsidRDefault="00C746B1">
      <w:pPr>
        <w:spacing w:line="276" w:lineRule="auto"/>
      </w:pPr>
    </w:p>
    <w:p w:rsidR="00C746B1" w:rsidRDefault="00701416">
      <w:pPr>
        <w:numPr>
          <w:ilvl w:val="0"/>
          <w:numId w:val="27"/>
        </w:numPr>
        <w:ind w:hanging="360"/>
        <w:contextualSpacing/>
      </w:pPr>
      <w:r>
        <w:t>A spectrograph uses a diffraction grating rather than a prism. Conduct research to find out how a diffraction grating works.</w:t>
      </w:r>
      <w:r w:rsidR="001720A4">
        <w:t xml:space="preserve"> Include a diagram with your answer.</w:t>
      </w:r>
    </w:p>
    <w:p w:rsidR="00C746B1" w:rsidRDefault="00047362">
      <w:pPr>
        <w:spacing w:line="276" w:lineRule="auto"/>
        <w:ind w:left="720"/>
      </w:pPr>
      <w:r>
        <w:t xml:space="preserve"> </w:t>
      </w:r>
    </w:p>
    <w:tbl>
      <w:tblPr>
        <w:tblStyle w:val="af2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C746B1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6B1" w:rsidRDefault="00C746B1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1720A4" w:rsidRDefault="001720A4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/>
        </w:tc>
      </w:tr>
    </w:tbl>
    <w:p w:rsidR="00C746B1" w:rsidRDefault="00C746B1"/>
    <w:p w:rsidR="00270051" w:rsidRDefault="001C460C">
      <w:pPr>
        <w:numPr>
          <w:ilvl w:val="0"/>
          <w:numId w:val="27"/>
        </w:numPr>
        <w:ind w:hanging="360"/>
        <w:contextualSpacing/>
      </w:pPr>
      <w:r>
        <w:lastRenderedPageBreak/>
        <w:t>The spectrum of each element is like a fingerprint—no two elements have the same spectrum</w:t>
      </w:r>
      <w:r w:rsidR="00047362">
        <w:t>.</w:t>
      </w:r>
      <w:r>
        <w:t xml:space="preserve"> Use atomic s</w:t>
      </w:r>
      <w:r w:rsidR="00DA57F1">
        <w:t>tructure to explain why this is and explain whether or not the atomic models below are sufficient to explain the appearance of the corresponding spectra.</w:t>
      </w:r>
    </w:p>
    <w:p w:rsidR="00DA57F1" w:rsidRDefault="00047362" w:rsidP="00DA57F1">
      <w:pPr>
        <w:contextualSpacing/>
      </w:pPr>
      <w:r>
        <w:t xml:space="preserve"> </w:t>
      </w:r>
    </w:p>
    <w:p w:rsidR="00DA57F1" w:rsidRDefault="00DA57F1" w:rsidP="00270051">
      <w:pPr>
        <w:jc w:val="center"/>
      </w:pPr>
      <w:r>
        <w:rPr>
          <w:noProof/>
        </w:rPr>
        <w:drawing>
          <wp:inline distT="0" distB="0" distL="0" distR="0">
            <wp:extent cx="3886200" cy="2479431"/>
            <wp:effectExtent l="0" t="0" r="0" b="0"/>
            <wp:docPr id="16" name="Picture 16" descr="https://upload.wikimedia.org/wikipedia/commons/e/e0/AtomSh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e/e0/AtomShel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44"/>
                    <a:stretch/>
                  </pic:blipFill>
                  <pic:spPr bwMode="auto">
                    <a:xfrm>
                      <a:off x="0" y="0"/>
                      <a:ext cx="3886200" cy="24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7F1">
        <w:t xml:space="preserve"> </w:t>
      </w:r>
    </w:p>
    <w:p w:rsidR="00C746B1" w:rsidRDefault="00DA57F1" w:rsidP="00DA57F1">
      <w:pPr>
        <w:rPr>
          <w:noProof/>
        </w:rPr>
      </w:pPr>
      <w:r>
        <w:rPr>
          <w:noProof/>
        </w:rPr>
        <w:t>Calcium</w:t>
      </w:r>
    </w:p>
    <w:p w:rsidR="00DA57F1" w:rsidRDefault="00DA57F1" w:rsidP="00DA57F1">
      <w:pPr>
        <w:rPr>
          <w:noProof/>
        </w:rPr>
      </w:pPr>
      <w:r>
        <w:rPr>
          <w:noProof/>
        </w:rPr>
        <w:drawing>
          <wp:inline distT="0" distB="0" distL="0" distR="0">
            <wp:extent cx="5943600" cy="485192"/>
            <wp:effectExtent l="0" t="0" r="0" b="0"/>
            <wp:docPr id="18" name="Picture 18" descr="File:Calcium 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Calcium Spectru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23" cy="4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F1" w:rsidRDefault="00DA57F1" w:rsidP="00DA57F1">
      <w:r>
        <w:rPr>
          <w:noProof/>
        </w:rPr>
        <w:t>Molybdenum</w:t>
      </w:r>
    </w:p>
    <w:p w:rsidR="00C746B1" w:rsidRDefault="00DA57F1">
      <w:pPr>
        <w:jc w:val="center"/>
      </w:pPr>
      <w:r>
        <w:rPr>
          <w:noProof/>
        </w:rPr>
        <w:drawing>
          <wp:inline distT="0" distB="0" distL="0" distR="0">
            <wp:extent cx="5899150" cy="474166"/>
            <wp:effectExtent l="0" t="0" r="0" b="2540"/>
            <wp:docPr id="19" name="Picture 19" descr="https://upload.wikimedia.org/wikipedia/commons/thumb/5/5d/Molybdenum_spectrum_visible.png/1024px-Molybdenum_spectrum_visi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5/5d/Molybdenum_spectrum_visible.png/1024px-Molybdenum_spectrum_visib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4"/>
                    <a:stretch/>
                  </pic:blipFill>
                  <pic:spPr bwMode="auto">
                    <a:xfrm>
                      <a:off x="0" y="0"/>
                      <a:ext cx="5899150" cy="4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A59" w:rsidRDefault="00650A59" w:rsidP="00650A59">
      <w:pPr>
        <w:contextualSpacing/>
      </w:pPr>
    </w:p>
    <w:p w:rsidR="00650A59" w:rsidRDefault="00650A59" w:rsidP="00650A59"/>
    <w:tbl>
      <w:tblPr>
        <w:tblStyle w:val="af4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650A59" w:rsidTr="00EA3EA8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0A59" w:rsidRDefault="00650A59" w:rsidP="00EA3EA8">
            <w:pPr>
              <w:rPr>
                <w:color w:val="CC0000"/>
              </w:rPr>
            </w:pPr>
          </w:p>
          <w:p w:rsidR="00650A59" w:rsidRDefault="00650A59" w:rsidP="00EA3EA8">
            <w:pPr>
              <w:rPr>
                <w:color w:val="CC0000"/>
              </w:rPr>
            </w:pPr>
          </w:p>
          <w:p w:rsidR="00650A59" w:rsidRDefault="00650A59" w:rsidP="00EA3EA8">
            <w:pPr>
              <w:rPr>
                <w:color w:val="CC0000"/>
              </w:rPr>
            </w:pPr>
          </w:p>
          <w:p w:rsidR="00650A59" w:rsidRDefault="00650A59" w:rsidP="00EA3EA8">
            <w:pPr>
              <w:rPr>
                <w:color w:val="CC0000"/>
              </w:rPr>
            </w:pPr>
          </w:p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  <w:p w:rsidR="00650A59" w:rsidRDefault="00650A59" w:rsidP="00EA3EA8"/>
        </w:tc>
      </w:tr>
    </w:tbl>
    <w:p w:rsidR="00650A59" w:rsidRDefault="00650A59" w:rsidP="00650A59"/>
    <w:p w:rsidR="00C746B1" w:rsidRDefault="00047362">
      <w:pPr>
        <w:pStyle w:val="Heading3"/>
        <w:contextualSpacing w:val="0"/>
      </w:pPr>
      <w:bookmarkStart w:id="11" w:name="h.grgv1vqvel3i" w:colFirst="0" w:colLast="0"/>
      <w:bookmarkStart w:id="12" w:name="q3"/>
      <w:bookmarkEnd w:id="11"/>
      <w:r>
        <w:rPr>
          <w:b/>
          <w:i/>
        </w:rPr>
        <w:lastRenderedPageBreak/>
        <w:t xml:space="preserve">Question 3 </w:t>
      </w:r>
      <w:r w:rsidR="007F3BA1">
        <w:rPr>
          <w:b/>
          <w:i/>
        </w:rPr>
        <w:t>–</w:t>
      </w:r>
      <w:r>
        <w:rPr>
          <w:b/>
          <w:i/>
        </w:rPr>
        <w:t xml:space="preserve"> </w:t>
      </w:r>
      <w:r w:rsidR="007F3BA1">
        <w:rPr>
          <w:b/>
          <w:i/>
        </w:rPr>
        <w:t>Astronomical spectra</w:t>
      </w:r>
    </w:p>
    <w:bookmarkEnd w:id="12"/>
    <w:p w:rsidR="00C746B1" w:rsidRDefault="00C746B1"/>
    <w:p w:rsidR="00C746B1" w:rsidRDefault="00A04C0B">
      <w:pPr>
        <w:numPr>
          <w:ilvl w:val="0"/>
          <w:numId w:val="6"/>
        </w:numPr>
        <w:ind w:hanging="360"/>
        <w:contextualSpacing/>
      </w:pPr>
      <w:r w:rsidRPr="00A04C0B">
        <w:rPr>
          <w:b/>
        </w:rPr>
        <w:t>(</w:t>
      </w:r>
      <w:proofErr w:type="spellStart"/>
      <w:r w:rsidRPr="00A04C0B">
        <w:rPr>
          <w:b/>
        </w:rPr>
        <w:t>i</w:t>
      </w:r>
      <w:proofErr w:type="spellEnd"/>
      <w:r w:rsidRPr="00A04C0B">
        <w:rPr>
          <w:b/>
        </w:rPr>
        <w:t>)</w:t>
      </w:r>
      <w:r>
        <w:t xml:space="preserve">  </w:t>
      </w:r>
      <w:r w:rsidR="002D59A6">
        <w:t>This image shows the spectrum of the Sun set against that of a black</w:t>
      </w:r>
      <w:r w:rsidR="00C66324">
        <w:t xml:space="preserve"> </w:t>
      </w:r>
      <w:r w:rsidR="002D59A6">
        <w:t>body source. Explain what a black</w:t>
      </w:r>
      <w:r w:rsidR="001D6A03">
        <w:t xml:space="preserve"> body </w:t>
      </w:r>
      <w:r w:rsidR="002D59A6">
        <w:t>is and why the Sun’s spectrum differs from that of a black</w:t>
      </w:r>
      <w:r w:rsidR="001D6A03">
        <w:t xml:space="preserve"> </w:t>
      </w:r>
      <w:r w:rsidR="002D59A6">
        <w:t>body.</w:t>
      </w:r>
    </w:p>
    <w:p w:rsidR="002D59A6" w:rsidRDefault="002D59A6" w:rsidP="002D59A6">
      <w:pPr>
        <w:contextualSpacing/>
      </w:pPr>
    </w:p>
    <w:p w:rsidR="002D59A6" w:rsidRDefault="002D59A6" w:rsidP="002D59A6">
      <w:pPr>
        <w:contextualSpacing/>
        <w:jc w:val="center"/>
      </w:pPr>
      <w:r>
        <w:rPr>
          <w:noProof/>
        </w:rPr>
        <w:drawing>
          <wp:inline distT="0" distB="0" distL="0" distR="0">
            <wp:extent cx="5943600" cy="3668316"/>
            <wp:effectExtent l="0" t="0" r="0" b="8890"/>
            <wp:docPr id="20" name="Picture 20" descr="https://upload.wikimedia.org/wikipedia/commons/thumb/5/55/Solar_AM0_spectrum_with_visible_spectrum_background_%28en%29.png/1280px-Solar_AM0_spectrum_with_visible_spectrum_background_%28en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5/55/Solar_AM0_spectrum_with_visible_spectrum_background_%28en%29.png/1280px-Solar_AM0_spectrum_with_visible_spectrum_background_%28en%2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B1" w:rsidRDefault="00C746B1"/>
    <w:tbl>
      <w:tblPr>
        <w:tblStyle w:val="af4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C746B1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6B1" w:rsidRDefault="00C746B1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2D59A6" w:rsidRDefault="002D59A6">
            <w:pPr>
              <w:rPr>
                <w:color w:val="CC0000"/>
              </w:rPr>
            </w:pPr>
          </w:p>
          <w:p w:rsidR="002D59A6" w:rsidRDefault="002D59A6">
            <w:pPr>
              <w:rPr>
                <w:color w:val="CC0000"/>
              </w:rPr>
            </w:pPr>
          </w:p>
          <w:p w:rsidR="002D59A6" w:rsidRDefault="002D59A6">
            <w:pPr>
              <w:rPr>
                <w:color w:val="CC0000"/>
              </w:rPr>
            </w:pPr>
          </w:p>
          <w:p w:rsidR="002D59A6" w:rsidRDefault="002D59A6">
            <w:pPr>
              <w:rPr>
                <w:color w:val="CC0000"/>
              </w:rPr>
            </w:pPr>
          </w:p>
          <w:p w:rsidR="002D59A6" w:rsidRDefault="002D59A6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/>
        </w:tc>
      </w:tr>
    </w:tbl>
    <w:p w:rsidR="00C746B1" w:rsidRDefault="00C746B1"/>
    <w:p w:rsidR="00C746B1" w:rsidRDefault="00C746B1"/>
    <w:p w:rsidR="00C746B1" w:rsidRDefault="00A04C0B" w:rsidP="00A04C0B">
      <w:pPr>
        <w:contextualSpacing/>
      </w:pPr>
      <w:r>
        <w:rPr>
          <w:b/>
        </w:rPr>
        <w:t xml:space="preserve">a)      </w:t>
      </w:r>
      <w:r w:rsidRPr="00A04C0B">
        <w:rPr>
          <w:b/>
        </w:rPr>
        <w:t>(</w:t>
      </w:r>
      <w:proofErr w:type="gramStart"/>
      <w:r w:rsidRPr="00A04C0B">
        <w:rPr>
          <w:b/>
        </w:rPr>
        <w:t>ii</w:t>
      </w:r>
      <w:proofErr w:type="gramEnd"/>
      <w:r w:rsidRPr="00A04C0B">
        <w:rPr>
          <w:b/>
        </w:rPr>
        <w:t>)</w:t>
      </w:r>
      <w:r>
        <w:t xml:space="preserve">  </w:t>
      </w:r>
      <w:r w:rsidR="002D59A6">
        <w:t>How would the Sun’s spectrum change if viewed through the Earth’s atmosphere?</w:t>
      </w:r>
    </w:p>
    <w:p w:rsidR="00C746B1" w:rsidRDefault="00C746B1"/>
    <w:tbl>
      <w:tblPr>
        <w:tblStyle w:val="af5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C746B1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6B1" w:rsidRDefault="00C746B1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>
            <w:pPr>
              <w:rPr>
                <w:color w:val="CC0000"/>
              </w:rPr>
            </w:pPr>
          </w:p>
          <w:p w:rsidR="00E44B6A" w:rsidRDefault="00E44B6A"/>
        </w:tc>
      </w:tr>
    </w:tbl>
    <w:p w:rsidR="00C746B1" w:rsidRDefault="00C746B1"/>
    <w:p w:rsidR="00C746B1" w:rsidRDefault="00C746B1"/>
    <w:p w:rsidR="00C746B1" w:rsidRDefault="00476AA9" w:rsidP="0038082B">
      <w:pPr>
        <w:ind w:left="426" w:hanging="567"/>
        <w:contextualSpacing/>
      </w:pPr>
      <w:r w:rsidRPr="00476AA9">
        <w:rPr>
          <w:b/>
        </w:rPr>
        <w:t>b)</w:t>
      </w:r>
      <w:r>
        <w:t xml:space="preserve">    </w:t>
      </w:r>
      <w:r w:rsidR="009B2EDD">
        <w:t>This spectrum from NASA’s Spitzer Space Telescope</w:t>
      </w:r>
      <w:r w:rsidR="0038082B">
        <w:t xml:space="preserve"> shows that white dwarfs are    surrounded by a cloud of dust. The wavelengths shown are in microns (micrometres, 1µm = 1000nm)</w:t>
      </w:r>
    </w:p>
    <w:p w:rsidR="009B2EDD" w:rsidRDefault="009B2EDD" w:rsidP="009B2EDD">
      <w:pPr>
        <w:contextualSpacing/>
      </w:pPr>
    </w:p>
    <w:p w:rsidR="009B2EDD" w:rsidRDefault="009B2EDD" w:rsidP="009B2EDD">
      <w:pPr>
        <w:contextualSpacing/>
        <w:jc w:val="center"/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21" name="Picture 21" descr="https://upload.wikimedia.org/wikipedia/commons/thumb/f/f1/Ssc2006-04a.jpg/1280px-Ssc2006-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f/f1/Ssc2006-04a.jpg/1280px-Ssc2006-04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B1" w:rsidRDefault="00C746B1"/>
    <w:p w:rsidR="00A3089B" w:rsidRDefault="00A3089B" w:rsidP="00A3089B">
      <w:pPr>
        <w:pStyle w:val="ListParagraph"/>
        <w:numPr>
          <w:ilvl w:val="0"/>
          <w:numId w:val="30"/>
        </w:numPr>
      </w:pPr>
      <w:r>
        <w:t>On the spectrum above, indicate where the visible region is.</w:t>
      </w:r>
    </w:p>
    <w:p w:rsidR="00A3089B" w:rsidRDefault="00256DE4" w:rsidP="00A3089B">
      <w:pPr>
        <w:pStyle w:val="ListParagraph"/>
        <w:numPr>
          <w:ilvl w:val="0"/>
          <w:numId w:val="30"/>
        </w:numPr>
      </w:pPr>
      <w:r>
        <w:t>What are two pieces of information about the white dwarf that could be deduced from this spectrum?</w:t>
      </w:r>
    </w:p>
    <w:p w:rsidR="00256DE4" w:rsidRDefault="00256DE4" w:rsidP="00256DE4">
      <w:pPr>
        <w:pStyle w:val="ListParagraph"/>
        <w:ind w:left="1440"/>
      </w:pPr>
    </w:p>
    <w:tbl>
      <w:tblPr>
        <w:tblStyle w:val="af6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C746B1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6B1" w:rsidRDefault="00C746B1" w:rsidP="00E44B6A">
            <w:pPr>
              <w:contextualSpacing/>
              <w:rPr>
                <w:color w:val="CC0000"/>
              </w:rPr>
            </w:pPr>
          </w:p>
          <w:p w:rsidR="00E44B6A" w:rsidRDefault="00E44B6A" w:rsidP="00E44B6A">
            <w:pPr>
              <w:contextualSpacing/>
              <w:rPr>
                <w:color w:val="CC0000"/>
              </w:rPr>
            </w:pPr>
          </w:p>
          <w:p w:rsidR="00256DE4" w:rsidRDefault="00256DE4" w:rsidP="00E44B6A">
            <w:pPr>
              <w:contextualSpacing/>
              <w:rPr>
                <w:color w:val="CC0000"/>
              </w:rPr>
            </w:pPr>
          </w:p>
          <w:p w:rsidR="00256DE4" w:rsidRDefault="00256DE4" w:rsidP="00E44B6A">
            <w:pPr>
              <w:contextualSpacing/>
              <w:rPr>
                <w:color w:val="CC0000"/>
              </w:rPr>
            </w:pPr>
          </w:p>
          <w:p w:rsidR="00E44B6A" w:rsidRDefault="00E44B6A" w:rsidP="00E44B6A">
            <w:pPr>
              <w:contextualSpacing/>
              <w:rPr>
                <w:color w:val="CC0000"/>
              </w:rPr>
            </w:pPr>
          </w:p>
          <w:p w:rsidR="00E44B6A" w:rsidRDefault="00E44B6A" w:rsidP="00E44B6A">
            <w:pPr>
              <w:contextualSpacing/>
              <w:rPr>
                <w:color w:val="CC0000"/>
              </w:rPr>
            </w:pPr>
          </w:p>
        </w:tc>
      </w:tr>
    </w:tbl>
    <w:p w:rsidR="00C746B1" w:rsidRDefault="00C746B1"/>
    <w:p w:rsidR="00E44B6A" w:rsidRDefault="00E44B6A">
      <w:pPr>
        <w:pStyle w:val="Heading3"/>
        <w:contextualSpacing w:val="0"/>
        <w:rPr>
          <w:b/>
          <w:i/>
        </w:rPr>
      </w:pPr>
      <w:bookmarkStart w:id="13" w:name="h.3e37boh2yikq" w:colFirst="0" w:colLast="0"/>
      <w:bookmarkEnd w:id="13"/>
      <w:r>
        <w:rPr>
          <w:b/>
          <w:i/>
        </w:rPr>
        <w:br w:type="page"/>
      </w:r>
    </w:p>
    <w:p w:rsidR="00A57481" w:rsidRDefault="00A57481" w:rsidP="00A57481">
      <w:pPr>
        <w:ind w:left="426" w:hanging="567"/>
        <w:contextualSpacing/>
      </w:pPr>
      <w:r>
        <w:rPr>
          <w:b/>
        </w:rPr>
        <w:lastRenderedPageBreak/>
        <w:t>c</w:t>
      </w:r>
      <w:r w:rsidRPr="00476AA9">
        <w:rPr>
          <w:b/>
        </w:rPr>
        <w:t>)</w:t>
      </w:r>
      <w:r>
        <w:t xml:space="preserve">    This spectrum from NASA’s Spitzer Space Telescope shows </w:t>
      </w:r>
      <w:r w:rsidR="00863849">
        <w:t>substances present in galaxy</w:t>
      </w:r>
      <w:r w:rsidR="00292DA8">
        <w:t xml:space="preserve"> </w:t>
      </w:r>
      <w:r w:rsidR="00292DA8">
        <w:rPr>
          <w:color w:val="222222"/>
          <w:sz w:val="21"/>
          <w:szCs w:val="21"/>
          <w:shd w:val="clear" w:color="auto" w:fill="FFFFFF"/>
        </w:rPr>
        <w:t>IRAS F00183-7111</w:t>
      </w:r>
      <w:r w:rsidR="00863849">
        <w:t>.</w:t>
      </w:r>
      <w:r w:rsidR="007252E7">
        <w:t xml:space="preserve"> The light from this galaxy took 3 billion years to reach Earth.</w:t>
      </w:r>
    </w:p>
    <w:p w:rsidR="00A57481" w:rsidRDefault="00A57481" w:rsidP="00A57481">
      <w:pPr>
        <w:contextualSpacing/>
      </w:pPr>
    </w:p>
    <w:p w:rsidR="00A57481" w:rsidRDefault="00863849" w:rsidP="00A57481">
      <w:pPr>
        <w:contextualSpacing/>
        <w:jc w:val="center"/>
      </w:pPr>
      <w:r>
        <w:rPr>
          <w:noProof/>
        </w:rPr>
        <w:drawing>
          <wp:inline distT="0" distB="0" distL="0" distR="0" wp14:anchorId="434623E9" wp14:editId="58356C93">
            <wp:extent cx="5943600" cy="4754880"/>
            <wp:effectExtent l="0" t="0" r="0" b="7620"/>
            <wp:docPr id="23" name="Picture 23" descr="https://upload.wikimedia.org/wikipedia/commons/thumb/2/29/Ssc2003-06h.jpg/1280px-Ssc2003-0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2/29/Ssc2003-06h.jpg/1280px-Ssc2003-06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81" w:rsidRDefault="00A57481" w:rsidP="00A57481"/>
    <w:p w:rsidR="00A57481" w:rsidRDefault="007252E7" w:rsidP="007252E7">
      <w:pPr>
        <w:rPr>
          <w:color w:val="222222"/>
          <w:sz w:val="21"/>
          <w:szCs w:val="21"/>
          <w:shd w:val="clear" w:color="auto" w:fill="FFFFFF"/>
        </w:rPr>
      </w:pPr>
      <w:r>
        <w:t xml:space="preserve">What is the significance of the compounds and elements found in galaxy </w:t>
      </w:r>
      <w:r>
        <w:rPr>
          <w:color w:val="222222"/>
          <w:sz w:val="21"/>
          <w:szCs w:val="21"/>
          <w:shd w:val="clear" w:color="auto" w:fill="FFFFFF"/>
        </w:rPr>
        <w:t>IRAS F00183-7111</w:t>
      </w:r>
      <w:r>
        <w:rPr>
          <w:color w:val="222222"/>
          <w:sz w:val="21"/>
          <w:szCs w:val="21"/>
          <w:shd w:val="clear" w:color="auto" w:fill="FFFFFF"/>
        </w:rPr>
        <w:t xml:space="preserve"> compared to our own solar system?</w:t>
      </w:r>
    </w:p>
    <w:p w:rsidR="007252E7" w:rsidRDefault="007252E7" w:rsidP="007252E7"/>
    <w:tbl>
      <w:tblPr>
        <w:tblStyle w:val="af6"/>
        <w:tblW w:w="10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4"/>
      </w:tblGrid>
      <w:tr w:rsidR="00A57481" w:rsidTr="00EA3EA8">
        <w:tc>
          <w:tcPr>
            <w:tcW w:w="10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481" w:rsidRDefault="00A57481" w:rsidP="00EA3EA8">
            <w:pPr>
              <w:contextualSpacing/>
              <w:rPr>
                <w:color w:val="CC0000"/>
              </w:rPr>
            </w:pPr>
          </w:p>
          <w:p w:rsidR="00A57481" w:rsidRDefault="00A57481" w:rsidP="00EA3EA8">
            <w:pPr>
              <w:contextualSpacing/>
              <w:rPr>
                <w:color w:val="CC0000"/>
              </w:rPr>
            </w:pPr>
          </w:p>
          <w:p w:rsidR="00A57481" w:rsidRDefault="00A57481" w:rsidP="00EA3EA8">
            <w:pPr>
              <w:contextualSpacing/>
              <w:rPr>
                <w:color w:val="CC0000"/>
              </w:rPr>
            </w:pPr>
          </w:p>
          <w:p w:rsidR="00A57481" w:rsidRDefault="00A57481" w:rsidP="00EA3EA8">
            <w:pPr>
              <w:contextualSpacing/>
              <w:rPr>
                <w:color w:val="CC0000"/>
              </w:rPr>
            </w:pPr>
          </w:p>
          <w:p w:rsidR="00A57481" w:rsidRDefault="00A57481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2109CD" w:rsidRDefault="002109CD" w:rsidP="00EA3EA8">
            <w:pPr>
              <w:contextualSpacing/>
              <w:rPr>
                <w:color w:val="CC0000"/>
              </w:rPr>
            </w:pPr>
          </w:p>
          <w:p w:rsidR="00A57481" w:rsidRDefault="00A57481" w:rsidP="00EA3EA8">
            <w:pPr>
              <w:contextualSpacing/>
              <w:rPr>
                <w:color w:val="CC0000"/>
              </w:rPr>
            </w:pPr>
          </w:p>
        </w:tc>
      </w:tr>
    </w:tbl>
    <w:p w:rsidR="00A57481" w:rsidRDefault="00A57481" w:rsidP="00A57481"/>
    <w:p w:rsidR="00A57481" w:rsidRPr="00A57481" w:rsidRDefault="00A57481" w:rsidP="00A57481"/>
    <w:p w:rsidR="00C746B1" w:rsidRDefault="00047362">
      <w:pPr>
        <w:pStyle w:val="Heading2"/>
        <w:contextualSpacing w:val="0"/>
      </w:pPr>
      <w:bookmarkStart w:id="14" w:name="h.ppy9b1p3pd0a" w:colFirst="0" w:colLast="0"/>
      <w:bookmarkEnd w:id="14"/>
      <w:r>
        <w:rPr>
          <w:b/>
          <w:color w:val="3D85C6"/>
        </w:rPr>
        <w:lastRenderedPageBreak/>
        <w:t>Online Interactives</w:t>
      </w:r>
    </w:p>
    <w:p w:rsidR="00C746B1" w:rsidRDefault="00047362">
      <w:pPr>
        <w:pStyle w:val="Heading3"/>
        <w:contextualSpacing w:val="0"/>
      </w:pPr>
      <w:bookmarkStart w:id="15" w:name="h.6c79kw7lkr4g" w:colFirst="0" w:colLast="0"/>
      <w:bookmarkStart w:id="16" w:name="i1"/>
      <w:bookmarkEnd w:id="15"/>
      <w:r>
        <w:rPr>
          <w:b/>
          <w:i/>
        </w:rPr>
        <w:t>I</w:t>
      </w:r>
      <w:r w:rsidR="00D12FC1">
        <w:rPr>
          <w:b/>
          <w:i/>
        </w:rPr>
        <w:t>nteractive 1 – Emission spectra of elements</w:t>
      </w:r>
    </w:p>
    <w:tbl>
      <w:tblPr>
        <w:tblStyle w:val="afa"/>
        <w:tblW w:w="10204" w:type="dxa"/>
        <w:jc w:val="center"/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C746B1">
        <w:trPr>
          <w:jc w:val="center"/>
        </w:trPr>
        <w:tc>
          <w:tcPr>
            <w:tcW w:w="51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bookmarkEnd w:id="16"/>
          <w:p w:rsidR="00C746B1" w:rsidRDefault="00D12FC1">
            <w:r>
              <w:rPr>
                <w:noProof/>
              </w:rPr>
              <w:drawing>
                <wp:inline distT="0" distB="0" distL="0" distR="0" wp14:anchorId="16D36C16" wp14:editId="6A1C12E1">
                  <wp:extent cx="3016250" cy="219300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t="5507" r="11741" b="-2476"/>
                          <a:stretch/>
                        </pic:blipFill>
                        <pic:spPr bwMode="auto">
                          <a:xfrm>
                            <a:off x="0" y="0"/>
                            <a:ext cx="3019072" cy="219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4D6E1F">
            <w:r>
              <w:t xml:space="preserve">Dr Alan J. </w:t>
            </w:r>
            <w:proofErr w:type="spellStart"/>
            <w:r>
              <w:t>Jircitano</w:t>
            </w:r>
            <w:proofErr w:type="spellEnd"/>
            <w:r>
              <w:t>, Penn State University</w:t>
            </w:r>
          </w:p>
          <w:p w:rsidR="00C746B1" w:rsidRDefault="006460DB">
            <w:hyperlink r:id="rId29" w:history="1">
              <w:r w:rsidRPr="00F44547">
                <w:rPr>
                  <w:rStyle w:val="Hyperlink"/>
                </w:rPr>
                <w:t>http://chemistry.bd.psu.edu/jircitano/periodic4.html</w:t>
              </w:r>
            </w:hyperlink>
          </w:p>
          <w:p w:rsidR="00C746B1" w:rsidRDefault="00047362" w:rsidP="006460DB">
            <w:r>
              <w:rPr>
                <w:i/>
                <w:shd w:val="clear" w:color="auto" w:fill="CFE2F3"/>
              </w:rPr>
              <w:t xml:space="preserve">This interactive shows the </w:t>
            </w:r>
            <w:r w:rsidR="006460DB">
              <w:rPr>
                <w:i/>
                <w:shd w:val="clear" w:color="auto" w:fill="CFE2F3"/>
              </w:rPr>
              <w:t>emission spectra</w:t>
            </w:r>
            <w:r w:rsidR="00DD5DCE">
              <w:rPr>
                <w:i/>
                <w:shd w:val="clear" w:color="auto" w:fill="CFE2F3"/>
              </w:rPr>
              <w:t xml:space="preserve"> </w:t>
            </w:r>
            <w:proofErr w:type="gramStart"/>
            <w:r w:rsidR="00DD5DCE">
              <w:rPr>
                <w:i/>
                <w:shd w:val="clear" w:color="auto" w:fill="CFE2F3"/>
              </w:rPr>
              <w:t xml:space="preserve">of </w:t>
            </w:r>
            <w:r w:rsidR="006460DB">
              <w:rPr>
                <w:i/>
                <w:shd w:val="clear" w:color="auto" w:fill="CFE2F3"/>
              </w:rPr>
              <w:t xml:space="preserve"> known</w:t>
            </w:r>
            <w:proofErr w:type="gramEnd"/>
            <w:r w:rsidR="006460DB">
              <w:rPr>
                <w:i/>
                <w:shd w:val="clear" w:color="auto" w:fill="CFE2F3"/>
              </w:rPr>
              <w:t xml:space="preserve"> elements.</w:t>
            </w:r>
          </w:p>
        </w:tc>
      </w:tr>
    </w:tbl>
    <w:p w:rsidR="00C746B1" w:rsidRDefault="00C746B1"/>
    <w:p w:rsidR="00C746B1" w:rsidRDefault="00047362">
      <w:r>
        <w:rPr>
          <w:b/>
        </w:rPr>
        <w:t>Instructions</w:t>
      </w:r>
      <w:r>
        <w:t>:</w:t>
      </w:r>
    </w:p>
    <w:p w:rsidR="00C746B1" w:rsidRDefault="008724D8">
      <w:pPr>
        <w:numPr>
          <w:ilvl w:val="0"/>
          <w:numId w:val="15"/>
        </w:numPr>
        <w:ind w:hanging="360"/>
        <w:contextualSpacing/>
      </w:pPr>
      <w:r>
        <w:t>Click on an element to view its emission spectrum.</w:t>
      </w:r>
    </w:p>
    <w:p w:rsidR="00C746B1" w:rsidRDefault="008724D8">
      <w:pPr>
        <w:numPr>
          <w:ilvl w:val="0"/>
          <w:numId w:val="15"/>
        </w:numPr>
        <w:ind w:hanging="360"/>
        <w:contextualSpacing/>
      </w:pPr>
      <w:r>
        <w:t>Note the similarities and differences between the spectra for smaller and larger atoms.</w:t>
      </w:r>
    </w:p>
    <w:p w:rsidR="00C746B1" w:rsidRDefault="00DD5DCE">
      <w:pPr>
        <w:numPr>
          <w:ilvl w:val="0"/>
          <w:numId w:val="15"/>
        </w:numPr>
        <w:ind w:hanging="360"/>
        <w:contextualSpacing/>
      </w:pPr>
      <w:r>
        <w:t>Which elements have no known spectrum? Why do you think these elements don’t have identified spectra?</w:t>
      </w:r>
    </w:p>
    <w:p w:rsidR="00C746B1" w:rsidRDefault="00C746B1"/>
    <w:p w:rsidR="00C746B1" w:rsidRDefault="00AF3113">
      <w:pPr>
        <w:pStyle w:val="Heading3"/>
        <w:contextualSpacing w:val="0"/>
      </w:pPr>
      <w:bookmarkStart w:id="17" w:name="h.d014gq1s8q52" w:colFirst="0" w:colLast="0"/>
      <w:bookmarkStart w:id="18" w:name="i2"/>
      <w:bookmarkEnd w:id="17"/>
      <w:r>
        <w:rPr>
          <w:b/>
          <w:i/>
        </w:rPr>
        <w:t xml:space="preserve">Interactive 2 – </w:t>
      </w:r>
      <w:r w:rsidR="003718DE">
        <w:rPr>
          <w:b/>
          <w:i/>
        </w:rPr>
        <w:t>Black</w:t>
      </w:r>
      <w:r>
        <w:rPr>
          <w:b/>
          <w:i/>
        </w:rPr>
        <w:t>body spectrum</w:t>
      </w:r>
    </w:p>
    <w:tbl>
      <w:tblPr>
        <w:tblStyle w:val="afb"/>
        <w:tblW w:w="10204" w:type="dxa"/>
        <w:jc w:val="center"/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C746B1">
        <w:trPr>
          <w:jc w:val="center"/>
        </w:trPr>
        <w:tc>
          <w:tcPr>
            <w:tcW w:w="51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bookmarkEnd w:id="18"/>
          <w:p w:rsidR="00C746B1" w:rsidRDefault="00DE7720">
            <w:r>
              <w:rPr>
                <w:noProof/>
              </w:rPr>
              <w:drawing>
                <wp:inline distT="0" distB="0" distL="0" distR="0" wp14:anchorId="0E02EA10" wp14:editId="20DA2688">
                  <wp:extent cx="3164255" cy="20097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5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746B1" w:rsidRDefault="00C92F42">
            <w:proofErr w:type="spellStart"/>
            <w:r>
              <w:t>PhET</w:t>
            </w:r>
            <w:proofErr w:type="spellEnd"/>
            <w:r>
              <w:t xml:space="preserve"> interactive simulations, University of Colorado, Boulder</w:t>
            </w:r>
          </w:p>
          <w:p w:rsidR="00763300" w:rsidRDefault="00763300">
            <w:hyperlink r:id="rId31" w:history="1">
              <w:r w:rsidRPr="00F44547">
                <w:rPr>
                  <w:rStyle w:val="Hyperlink"/>
                </w:rPr>
                <w:t>https://phet.colorado.edu/sims/blackbody-spectrum/blackbody-spectrum_en.html</w:t>
              </w:r>
            </w:hyperlink>
          </w:p>
          <w:p w:rsidR="00C746B1" w:rsidRDefault="00047362">
            <w:r>
              <w:t xml:space="preserve"> </w:t>
            </w:r>
          </w:p>
          <w:p w:rsidR="00C746B1" w:rsidRDefault="00047362" w:rsidP="00763300">
            <w:r>
              <w:rPr>
                <w:i/>
                <w:shd w:val="clear" w:color="auto" w:fill="CFE2F3"/>
              </w:rPr>
              <w:t xml:space="preserve">This interactive allows students to explore the </w:t>
            </w:r>
            <w:r w:rsidR="00763300">
              <w:rPr>
                <w:i/>
                <w:shd w:val="clear" w:color="auto" w:fill="CFE2F3"/>
              </w:rPr>
              <w:t>black body spectra for objects at different temperatures.</w:t>
            </w:r>
          </w:p>
        </w:tc>
      </w:tr>
    </w:tbl>
    <w:p w:rsidR="00C746B1" w:rsidRDefault="00C746B1"/>
    <w:p w:rsidR="00C746B1" w:rsidRDefault="00047362">
      <w:r>
        <w:rPr>
          <w:b/>
        </w:rPr>
        <w:t>Instructions</w:t>
      </w:r>
      <w:r>
        <w:t>:</w:t>
      </w:r>
    </w:p>
    <w:p w:rsidR="00C746B1" w:rsidRDefault="0088211F">
      <w:pPr>
        <w:numPr>
          <w:ilvl w:val="0"/>
          <w:numId w:val="5"/>
        </w:numPr>
        <w:ind w:hanging="360"/>
        <w:contextualSpacing/>
      </w:pPr>
      <w:r>
        <w:t>Use the temperature control to adjust the temperature of the blackbody radiation source.</w:t>
      </w:r>
    </w:p>
    <w:p w:rsidR="00C746B1" w:rsidRDefault="0088211F">
      <w:pPr>
        <w:numPr>
          <w:ilvl w:val="0"/>
          <w:numId w:val="5"/>
        </w:numPr>
        <w:ind w:hanging="360"/>
        <w:contextualSpacing/>
      </w:pPr>
      <w:r>
        <w:t>Note what happens to the position of the peak as the temperature increases.</w:t>
      </w:r>
    </w:p>
    <w:p w:rsidR="00C746B1" w:rsidRDefault="0069618D">
      <w:pPr>
        <w:numPr>
          <w:ilvl w:val="0"/>
          <w:numId w:val="5"/>
        </w:numPr>
        <w:ind w:hanging="360"/>
        <w:contextualSpacing/>
      </w:pPr>
      <w:r>
        <w:t>Note what happens to the star colour as the temperature increases.</w:t>
      </w:r>
    </w:p>
    <w:p w:rsidR="00C746B1" w:rsidRDefault="0069618D" w:rsidP="00EF4A26">
      <w:pPr>
        <w:numPr>
          <w:ilvl w:val="0"/>
          <w:numId w:val="5"/>
        </w:numPr>
        <w:ind w:hanging="360"/>
        <w:contextualSpacing/>
      </w:pPr>
      <w:r>
        <w:t xml:space="preserve">Set the temperature to </w:t>
      </w:r>
      <w:r w:rsidR="00E60DEE">
        <w:t>5800</w:t>
      </w:r>
      <w:r w:rsidR="00036972">
        <w:t>K, which is approximately the surface temperature of the Sun. Where is the peak at this temperature, and</w:t>
      </w:r>
      <w:r w:rsidR="00CA0146">
        <w:t xml:space="preserve"> what colour would this correspond to</w:t>
      </w:r>
      <w:r w:rsidR="00036972">
        <w:t>?</w:t>
      </w:r>
      <w:bookmarkStart w:id="19" w:name="h.wlpkirjof0ic" w:colFirst="0" w:colLast="0"/>
      <w:bookmarkStart w:id="20" w:name="h.6g955qsmpzty" w:colFirst="0" w:colLast="0"/>
      <w:bookmarkEnd w:id="19"/>
      <w:bookmarkEnd w:id="20"/>
    </w:p>
    <w:p w:rsidR="00EF4A26" w:rsidRDefault="00EF4A26" w:rsidP="00EF4A26">
      <w:pPr>
        <w:contextualSpacing/>
      </w:pPr>
    </w:p>
    <w:p w:rsidR="00EF4A26" w:rsidRDefault="00EF4A26" w:rsidP="00EF4A26">
      <w:pPr>
        <w:contextualSpacing/>
      </w:pPr>
    </w:p>
    <w:p w:rsidR="00EF4A26" w:rsidRDefault="00EF4A26" w:rsidP="00EF4A26">
      <w:pPr>
        <w:contextualSpacing/>
      </w:pPr>
    </w:p>
    <w:p w:rsidR="00EF4A26" w:rsidRDefault="00EF4A26" w:rsidP="00EF4A26">
      <w:pPr>
        <w:pStyle w:val="Heading3"/>
        <w:contextualSpacing w:val="0"/>
      </w:pPr>
      <w:bookmarkStart w:id="21" w:name="i3"/>
      <w:r>
        <w:rPr>
          <w:b/>
          <w:i/>
        </w:rPr>
        <w:lastRenderedPageBreak/>
        <w:t>In</w:t>
      </w:r>
      <w:r>
        <w:rPr>
          <w:b/>
          <w:i/>
        </w:rPr>
        <w:t>teractive 3</w:t>
      </w:r>
      <w:r>
        <w:rPr>
          <w:b/>
          <w:i/>
        </w:rPr>
        <w:t xml:space="preserve"> – </w:t>
      </w:r>
      <w:r>
        <w:rPr>
          <w:b/>
          <w:i/>
        </w:rPr>
        <w:t>Decoding cosmic spectra</w:t>
      </w:r>
    </w:p>
    <w:tbl>
      <w:tblPr>
        <w:tblStyle w:val="afb"/>
        <w:tblW w:w="10204" w:type="dxa"/>
        <w:jc w:val="center"/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EF4A26" w:rsidTr="00EA3EA8">
        <w:trPr>
          <w:jc w:val="center"/>
        </w:trPr>
        <w:tc>
          <w:tcPr>
            <w:tcW w:w="51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bookmarkEnd w:id="21"/>
          <w:p w:rsidR="00EF4A26" w:rsidRDefault="008622D0" w:rsidP="00EA3EA8">
            <w:r>
              <w:rPr>
                <w:noProof/>
              </w:rPr>
              <w:drawing>
                <wp:inline distT="0" distB="0" distL="0" distR="0" wp14:anchorId="4BC1DF31" wp14:editId="6F658032">
                  <wp:extent cx="3117850" cy="2401677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40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F4A26" w:rsidRDefault="00EF4A26" w:rsidP="00EA3EA8">
            <w:r>
              <w:t xml:space="preserve">Lexi </w:t>
            </w:r>
            <w:proofErr w:type="spellStart"/>
            <w:r>
              <w:t>Krock</w:t>
            </w:r>
            <w:proofErr w:type="spellEnd"/>
            <w:r>
              <w:t>, NOVA</w:t>
            </w:r>
          </w:p>
          <w:p w:rsidR="00EF4A26" w:rsidRDefault="008622D0" w:rsidP="00EA3EA8">
            <w:hyperlink r:id="rId33" w:history="1">
              <w:r w:rsidRPr="00F44547">
                <w:rPr>
                  <w:rStyle w:val="Hyperlink"/>
                </w:rPr>
                <w:t>http://www.pbs.org/wgbh/nova/space/decoding-cosmic-spectra.html</w:t>
              </w:r>
            </w:hyperlink>
            <w:r>
              <w:t xml:space="preserve"> </w:t>
            </w:r>
            <w:r w:rsidR="00EF4A26">
              <w:t xml:space="preserve"> </w:t>
            </w:r>
          </w:p>
          <w:p w:rsidR="00EF4A26" w:rsidRDefault="00EF4A26" w:rsidP="00B60FA1">
            <w:r>
              <w:rPr>
                <w:i/>
                <w:shd w:val="clear" w:color="auto" w:fill="CFE2F3"/>
              </w:rPr>
              <w:t xml:space="preserve">This interactive allows students to explore </w:t>
            </w:r>
            <w:r w:rsidR="00B60FA1">
              <w:rPr>
                <w:i/>
                <w:shd w:val="clear" w:color="auto" w:fill="CFE2F3"/>
              </w:rPr>
              <w:t>four different types of astronomical objects and match the substances in them to the spectra</w:t>
            </w:r>
            <w:r>
              <w:rPr>
                <w:i/>
                <w:shd w:val="clear" w:color="auto" w:fill="CFE2F3"/>
              </w:rPr>
              <w:t>.</w:t>
            </w:r>
          </w:p>
        </w:tc>
      </w:tr>
    </w:tbl>
    <w:p w:rsidR="00EF4A26" w:rsidRDefault="00EF4A26" w:rsidP="00EF4A26"/>
    <w:p w:rsidR="00EF4A26" w:rsidRDefault="00EF4A26" w:rsidP="00EF4A26">
      <w:r>
        <w:rPr>
          <w:b/>
        </w:rPr>
        <w:t>Instructions</w:t>
      </w:r>
      <w:r>
        <w:t>:</w:t>
      </w:r>
    </w:p>
    <w:p w:rsidR="00EF4A26" w:rsidRDefault="002976B8" w:rsidP="00EF4A26">
      <w:pPr>
        <w:numPr>
          <w:ilvl w:val="0"/>
          <w:numId w:val="5"/>
        </w:numPr>
        <w:ind w:hanging="360"/>
        <w:contextualSpacing/>
      </w:pPr>
      <w:r w:rsidRPr="002976B8">
        <w:t xml:space="preserve">Click </w:t>
      </w:r>
      <w:r>
        <w:t>on the first object, Star</w:t>
      </w:r>
      <w:r w:rsidR="00EF4A26">
        <w:t>.</w:t>
      </w:r>
    </w:p>
    <w:p w:rsidR="002976B8" w:rsidRDefault="002976B8" w:rsidP="00EF4A26">
      <w:pPr>
        <w:numPr>
          <w:ilvl w:val="0"/>
          <w:numId w:val="5"/>
        </w:numPr>
        <w:ind w:hanging="360"/>
        <w:contextualSpacing/>
      </w:pPr>
      <w:r>
        <w:t>Determine the wavelength that the blue question mark corresponds to.</w:t>
      </w:r>
    </w:p>
    <w:p w:rsidR="00EF4A26" w:rsidRDefault="002976B8" w:rsidP="00EF4A26">
      <w:pPr>
        <w:numPr>
          <w:ilvl w:val="0"/>
          <w:numId w:val="5"/>
        </w:numPr>
        <w:ind w:hanging="360"/>
        <w:contextualSpacing/>
      </w:pPr>
      <w:r>
        <w:t xml:space="preserve">Scroll through the spectra until you find the element </w:t>
      </w:r>
      <w:r w:rsidR="00364054">
        <w:t xml:space="preserve">or compound </w:t>
      </w:r>
      <w:r>
        <w:t>that matches the wavelength in question. Click “</w:t>
      </w:r>
      <w:r w:rsidRPr="002976B8">
        <w:rPr>
          <w:b/>
        </w:rPr>
        <w:t>Match</w:t>
      </w:r>
      <w:r>
        <w:t>”.</w:t>
      </w:r>
    </w:p>
    <w:p w:rsidR="002976B8" w:rsidRDefault="002976B8" w:rsidP="00EF4A26">
      <w:pPr>
        <w:numPr>
          <w:ilvl w:val="0"/>
          <w:numId w:val="5"/>
        </w:numPr>
        <w:ind w:hanging="360"/>
        <w:contextualSpacing/>
      </w:pPr>
      <w:r>
        <w:t>Repeat this process for the other question mark positions.</w:t>
      </w:r>
    </w:p>
    <w:p w:rsidR="002976B8" w:rsidRDefault="002976B8" w:rsidP="00EF4A26">
      <w:pPr>
        <w:numPr>
          <w:ilvl w:val="0"/>
          <w:numId w:val="5"/>
        </w:numPr>
        <w:ind w:hanging="360"/>
        <w:contextualSpacing/>
      </w:pPr>
      <w:r>
        <w:t>Repeat entire process for Nebula, Planet and Galaxy.</w:t>
      </w:r>
    </w:p>
    <w:p w:rsidR="00EF4A26" w:rsidRDefault="00EF4A26" w:rsidP="00EF4A26">
      <w:pPr>
        <w:contextualSpacing/>
      </w:pPr>
    </w:p>
    <w:p w:rsidR="00C746B1" w:rsidRDefault="00C746B1" w:rsidP="006D022C">
      <w:pPr>
        <w:ind w:firstLine="720"/>
      </w:pPr>
    </w:p>
    <w:sectPr w:rsidR="00C746B1">
      <w:headerReference w:type="default" r:id="rId34"/>
      <w:footerReference w:type="default" r:id="rId35"/>
      <w:pgSz w:w="11906" w:h="16838"/>
      <w:pgMar w:top="1133" w:right="850" w:bottom="850" w:left="850" w:header="720" w:footer="720" w:gutter="0"/>
      <w:pgNumType w:start="1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AD8" w:rsidRDefault="00453AD8">
      <w:r>
        <w:separator/>
      </w:r>
    </w:p>
  </w:endnote>
  <w:endnote w:type="continuationSeparator" w:id="0">
    <w:p w:rsidR="00453AD8" w:rsidRDefault="00453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C4A" w:rsidRDefault="00A66C4A">
    <w:pPr>
      <w:jc w:val="center"/>
    </w:pPr>
    <w:r>
      <w:fldChar w:fldCharType="begin"/>
    </w:r>
    <w:r>
      <w:instrText>PAGE</w:instrText>
    </w:r>
    <w:r>
      <w:fldChar w:fldCharType="separate"/>
    </w:r>
    <w:r w:rsidR="002858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AD8" w:rsidRDefault="00453AD8">
      <w:r>
        <w:separator/>
      </w:r>
    </w:p>
  </w:footnote>
  <w:footnote w:type="continuationSeparator" w:id="0">
    <w:p w:rsidR="00453AD8" w:rsidRDefault="00453A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C4A" w:rsidRDefault="00A66C4A">
    <w:pPr>
      <w:jc w:val="right"/>
    </w:pPr>
  </w:p>
  <w:p w:rsidR="00A66C4A" w:rsidRDefault="00A66C4A">
    <w:pPr>
      <w:jc w:val="right"/>
    </w:pPr>
    <w:r>
      <w:rPr>
        <w:noProof/>
      </w:rPr>
      <w:drawing>
        <wp:anchor distT="0" distB="0" distL="0" distR="0" simplePos="0" relativeHeight="251658240" behindDoc="0" locked="0" layoutInCell="0" hidden="0" allowOverlap="0" wp14:anchorId="2819DE1D" wp14:editId="036AD887">
          <wp:simplePos x="0" y="0"/>
          <wp:positionH relativeFrom="margin">
            <wp:posOffset>0</wp:posOffset>
          </wp:positionH>
          <wp:positionV relativeFrom="paragraph">
            <wp:posOffset>9525</wp:posOffset>
          </wp:positionV>
          <wp:extent cx="1998412" cy="934258"/>
          <wp:effectExtent l="0" t="0" r="0" b="0"/>
          <wp:wrapSquare wrapText="bothSides" distT="0" distB="0" distL="0" distR="0"/>
          <wp:docPr id="3" name="image09.png" descr="CAASTR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9.png" descr="CAASTR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8412" cy="934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66C4A" w:rsidRDefault="00A66C4A">
    <w:pPr>
      <w:jc w:val="right"/>
    </w:pPr>
    <w:r>
      <w:rPr>
        <w:sz w:val="18"/>
        <w:szCs w:val="18"/>
      </w:rPr>
      <w:t>CAASTRO in the Classroom</w:t>
    </w:r>
  </w:p>
  <w:p w:rsidR="00A66C4A" w:rsidRDefault="00A66C4A">
    <w:pPr>
      <w:jc w:val="right"/>
    </w:pPr>
    <w:r>
      <w:rPr>
        <w:sz w:val="18"/>
        <w:szCs w:val="18"/>
      </w:rPr>
      <w:t xml:space="preserve"> </w:t>
    </w:r>
    <w:hyperlink r:id="rId2">
      <w:r>
        <w:rPr>
          <w:color w:val="1155CC"/>
          <w:sz w:val="18"/>
          <w:szCs w:val="18"/>
          <w:u w:val="single"/>
        </w:rPr>
        <w:t>www.caastro.org/citc</w:t>
      </w:r>
    </w:hyperlink>
  </w:p>
  <w:p w:rsidR="00A66C4A" w:rsidRDefault="00A66C4A">
    <w:pPr>
      <w:jc w:val="right"/>
    </w:pPr>
    <w:r>
      <w:rPr>
        <w:sz w:val="18"/>
        <w:szCs w:val="18"/>
      </w:rPr>
      <w:t xml:space="preserve"> </w:t>
    </w:r>
    <w:hyperlink r:id="rId3">
      <w:r>
        <w:rPr>
          <w:color w:val="1155CC"/>
          <w:sz w:val="18"/>
          <w:szCs w:val="18"/>
          <w:u w:val="single"/>
        </w:rPr>
        <w:t>@</w:t>
      </w:r>
      <w:proofErr w:type="spellStart"/>
      <w:r>
        <w:rPr>
          <w:color w:val="1155CC"/>
          <w:sz w:val="18"/>
          <w:szCs w:val="18"/>
          <w:u w:val="single"/>
        </w:rPr>
        <w:t>citcvc</w:t>
      </w:r>
      <w:proofErr w:type="spellEnd"/>
    </w:hyperlink>
  </w:p>
  <w:p w:rsidR="00A66C4A" w:rsidRDefault="00A66C4A">
    <w:pPr>
      <w:jc w:val="right"/>
    </w:pPr>
    <w:r>
      <w:rPr>
        <w:sz w:val="18"/>
        <w:szCs w:val="18"/>
      </w:rPr>
      <w:t xml:space="preserve"> </w:t>
    </w:r>
    <w:hyperlink r:id="rId4">
      <w:r>
        <w:rPr>
          <w:color w:val="1155CC"/>
          <w:sz w:val="18"/>
          <w:szCs w:val="18"/>
          <w:u w:val="single"/>
        </w:rPr>
        <w:t>citc@caastro.org</w:t>
      </w:r>
    </w:hyperlink>
    <w:r>
      <w:rPr>
        <w:sz w:val="18"/>
        <w:szCs w:val="18"/>
      </w:rPr>
      <w:t xml:space="preserve"> </w:t>
    </w:r>
  </w:p>
  <w:p w:rsidR="00A66C4A" w:rsidRDefault="00A66C4A">
    <w:pPr>
      <w:jc w:val="right"/>
    </w:pPr>
    <w:proofErr w:type="spellStart"/>
    <w:r>
      <w:rPr>
        <w:sz w:val="18"/>
        <w:szCs w:val="18"/>
      </w:rPr>
      <w:t>Yr</w:t>
    </w:r>
    <w:proofErr w:type="spellEnd"/>
    <w:r>
      <w:rPr>
        <w:sz w:val="18"/>
        <w:szCs w:val="18"/>
      </w:rPr>
      <w:t xml:space="preserve"> 11 and 12 Spectroscopy</w:t>
    </w:r>
  </w:p>
  <w:p w:rsidR="00A66C4A" w:rsidRDefault="00A66C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4ED0"/>
    <w:multiLevelType w:val="multilevel"/>
    <w:tmpl w:val="73248E76"/>
    <w:lvl w:ilvl="0">
      <w:start w:val="1"/>
      <w:numFmt w:val="lowerRoman"/>
      <w:lvlText w:val="%1)"/>
      <w:lvlJc w:val="right"/>
      <w:pPr>
        <w:ind w:left="720" w:firstLine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4403C12"/>
    <w:multiLevelType w:val="multilevel"/>
    <w:tmpl w:val="99B647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4A43FFB"/>
    <w:multiLevelType w:val="multilevel"/>
    <w:tmpl w:val="6BECCB8E"/>
    <w:lvl w:ilvl="0">
      <w:start w:val="2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105254AA"/>
    <w:multiLevelType w:val="multilevel"/>
    <w:tmpl w:val="768C3F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15F9188C"/>
    <w:multiLevelType w:val="multilevel"/>
    <w:tmpl w:val="EDBE283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183D0679"/>
    <w:multiLevelType w:val="multilevel"/>
    <w:tmpl w:val="DC52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545C31"/>
    <w:multiLevelType w:val="multilevel"/>
    <w:tmpl w:val="1714D2E4"/>
    <w:lvl w:ilvl="0">
      <w:start w:val="1"/>
      <w:numFmt w:val="lowerRoman"/>
      <w:lvlText w:val="%1)"/>
      <w:lvlJc w:val="right"/>
      <w:pPr>
        <w:ind w:left="720" w:firstLine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1A457037"/>
    <w:multiLevelType w:val="multilevel"/>
    <w:tmpl w:val="81787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DD35A5B"/>
    <w:multiLevelType w:val="multilevel"/>
    <w:tmpl w:val="23C20E4C"/>
    <w:lvl w:ilvl="0">
      <w:start w:val="1"/>
      <w:numFmt w:val="lowerLetter"/>
      <w:lvlText w:val="%1)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b/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)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firstLine="6120"/>
      </w:pPr>
      <w:rPr>
        <w:u w:val="none"/>
      </w:rPr>
    </w:lvl>
  </w:abstractNum>
  <w:abstractNum w:abstractNumId="9">
    <w:nsid w:val="1EA020A4"/>
    <w:multiLevelType w:val="hybridMultilevel"/>
    <w:tmpl w:val="D7569C4E"/>
    <w:lvl w:ilvl="0" w:tplc="C4407C02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05693"/>
    <w:multiLevelType w:val="hybridMultilevel"/>
    <w:tmpl w:val="7E38CCF2"/>
    <w:lvl w:ilvl="0" w:tplc="E9C6D242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3F5A2E"/>
    <w:multiLevelType w:val="multilevel"/>
    <w:tmpl w:val="D7C2C8B6"/>
    <w:lvl w:ilvl="0">
      <w:start w:val="8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>
    <w:nsid w:val="277026C4"/>
    <w:multiLevelType w:val="multilevel"/>
    <w:tmpl w:val="C1C41E48"/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32E24E77"/>
    <w:multiLevelType w:val="multilevel"/>
    <w:tmpl w:val="DE249300"/>
    <w:lvl w:ilvl="0">
      <w:start w:val="1"/>
      <w:numFmt w:val="lowerLetter"/>
      <w:lvlText w:val="%1)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b/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)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firstLine="6120"/>
      </w:pPr>
      <w:rPr>
        <w:u w:val="none"/>
      </w:rPr>
    </w:lvl>
  </w:abstractNum>
  <w:abstractNum w:abstractNumId="14">
    <w:nsid w:val="3FED3717"/>
    <w:multiLevelType w:val="multilevel"/>
    <w:tmpl w:val="7D0EDF9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421562A8"/>
    <w:multiLevelType w:val="multilevel"/>
    <w:tmpl w:val="31562EE8"/>
    <w:lvl w:ilvl="0">
      <w:start w:val="5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>
    <w:nsid w:val="48B8025B"/>
    <w:multiLevelType w:val="multilevel"/>
    <w:tmpl w:val="0794367E"/>
    <w:lvl w:ilvl="0">
      <w:start w:val="7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7">
    <w:nsid w:val="4F9A1E55"/>
    <w:multiLevelType w:val="multilevel"/>
    <w:tmpl w:val="D3949440"/>
    <w:lvl w:ilvl="0">
      <w:start w:val="1"/>
      <w:numFmt w:val="lowerRoman"/>
      <w:lvlText w:val="%1)"/>
      <w:lvlJc w:val="right"/>
      <w:pPr>
        <w:ind w:left="720" w:firstLine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>
    <w:nsid w:val="51736CDA"/>
    <w:multiLevelType w:val="multilevel"/>
    <w:tmpl w:val="57AA780C"/>
    <w:lvl w:ilvl="0">
      <w:start w:val="9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>
    <w:nsid w:val="52654104"/>
    <w:multiLevelType w:val="multilevel"/>
    <w:tmpl w:val="E7EC1026"/>
    <w:lvl w:ilvl="0">
      <w:start w:val="3"/>
      <w:numFmt w:val="lowerLetter"/>
      <w:lvlText w:val="%1)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b/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0">
    <w:nsid w:val="567E77BB"/>
    <w:multiLevelType w:val="multilevel"/>
    <w:tmpl w:val="362CA9D4"/>
    <w:lvl w:ilvl="0">
      <w:start w:val="1"/>
      <w:numFmt w:val="lowerLetter"/>
      <w:lvlText w:val="%1)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b/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1">
    <w:nsid w:val="615F5001"/>
    <w:multiLevelType w:val="multilevel"/>
    <w:tmpl w:val="08FC0F38"/>
    <w:lvl w:ilvl="0">
      <w:start w:val="1"/>
      <w:numFmt w:val="lowerLetter"/>
      <w:lvlText w:val="%1)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b/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2">
    <w:nsid w:val="6A823CE4"/>
    <w:multiLevelType w:val="hybridMultilevel"/>
    <w:tmpl w:val="7E38CCF2"/>
    <w:lvl w:ilvl="0" w:tplc="E9C6D242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DB4CD2"/>
    <w:multiLevelType w:val="multilevel"/>
    <w:tmpl w:val="A4747AC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4">
    <w:nsid w:val="6F1849BB"/>
    <w:multiLevelType w:val="multilevel"/>
    <w:tmpl w:val="83F84622"/>
    <w:lvl w:ilvl="0">
      <w:start w:val="6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>
    <w:nsid w:val="70D45540"/>
    <w:multiLevelType w:val="multilevel"/>
    <w:tmpl w:val="5FB4E088"/>
    <w:lvl w:ilvl="0">
      <w:start w:val="1"/>
      <w:numFmt w:val="lowerLetter"/>
      <w:lvlText w:val="%1)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b/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)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firstLine="6120"/>
      </w:pPr>
      <w:rPr>
        <w:u w:val="none"/>
      </w:rPr>
    </w:lvl>
  </w:abstractNum>
  <w:abstractNum w:abstractNumId="26">
    <w:nsid w:val="719408BE"/>
    <w:multiLevelType w:val="multilevel"/>
    <w:tmpl w:val="FDC053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71D42380"/>
    <w:multiLevelType w:val="multilevel"/>
    <w:tmpl w:val="1F7AF5F8"/>
    <w:lvl w:ilvl="0">
      <w:start w:val="1"/>
      <w:numFmt w:val="lowerRoman"/>
      <w:lvlText w:val="%1)"/>
      <w:lvlJc w:val="right"/>
      <w:pPr>
        <w:ind w:left="720" w:firstLine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71F649D8"/>
    <w:multiLevelType w:val="multilevel"/>
    <w:tmpl w:val="2E62B7F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>
    <w:nsid w:val="74245069"/>
    <w:multiLevelType w:val="multilevel"/>
    <w:tmpl w:val="295C2C2A"/>
    <w:lvl w:ilvl="0">
      <w:start w:val="1"/>
      <w:numFmt w:val="lowerRoman"/>
      <w:lvlText w:val="%1)"/>
      <w:lvlJc w:val="right"/>
      <w:pPr>
        <w:ind w:left="720" w:firstLine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>
    <w:nsid w:val="7C24504D"/>
    <w:multiLevelType w:val="multilevel"/>
    <w:tmpl w:val="D12CFC2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27"/>
  </w:num>
  <w:num w:numId="8">
    <w:abstractNumId w:val="29"/>
  </w:num>
  <w:num w:numId="9">
    <w:abstractNumId w:val="16"/>
  </w:num>
  <w:num w:numId="10">
    <w:abstractNumId w:val="24"/>
  </w:num>
  <w:num w:numId="11">
    <w:abstractNumId w:val="0"/>
  </w:num>
  <w:num w:numId="12">
    <w:abstractNumId w:val="26"/>
  </w:num>
  <w:num w:numId="13">
    <w:abstractNumId w:val="15"/>
  </w:num>
  <w:num w:numId="14">
    <w:abstractNumId w:val="28"/>
  </w:num>
  <w:num w:numId="15">
    <w:abstractNumId w:val="1"/>
  </w:num>
  <w:num w:numId="16">
    <w:abstractNumId w:val="23"/>
  </w:num>
  <w:num w:numId="17">
    <w:abstractNumId w:val="6"/>
  </w:num>
  <w:num w:numId="18">
    <w:abstractNumId w:val="2"/>
  </w:num>
  <w:num w:numId="19">
    <w:abstractNumId w:val="19"/>
  </w:num>
  <w:num w:numId="20">
    <w:abstractNumId w:val="30"/>
  </w:num>
  <w:num w:numId="21">
    <w:abstractNumId w:val="7"/>
  </w:num>
  <w:num w:numId="22">
    <w:abstractNumId w:val="3"/>
  </w:num>
  <w:num w:numId="23">
    <w:abstractNumId w:val="20"/>
  </w:num>
  <w:num w:numId="24">
    <w:abstractNumId w:val="18"/>
  </w:num>
  <w:num w:numId="25">
    <w:abstractNumId w:val="21"/>
  </w:num>
  <w:num w:numId="26">
    <w:abstractNumId w:val="11"/>
  </w:num>
  <w:num w:numId="27">
    <w:abstractNumId w:val="13"/>
  </w:num>
  <w:num w:numId="28">
    <w:abstractNumId w:val="5"/>
    <w:lvlOverride w:ilvl="0">
      <w:lvl w:ilvl="0">
        <w:numFmt w:val="lowerRoman"/>
        <w:lvlText w:val="%1."/>
        <w:lvlJc w:val="right"/>
      </w:lvl>
    </w:lvlOverride>
  </w:num>
  <w:num w:numId="29">
    <w:abstractNumId w:val="9"/>
  </w:num>
  <w:num w:numId="30">
    <w:abstractNumId w:val="1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746B1"/>
    <w:rsid w:val="00036972"/>
    <w:rsid w:val="00047362"/>
    <w:rsid w:val="0009078F"/>
    <w:rsid w:val="001720A4"/>
    <w:rsid w:val="001C460C"/>
    <w:rsid w:val="001D690E"/>
    <w:rsid w:val="001D6A03"/>
    <w:rsid w:val="001E3ED2"/>
    <w:rsid w:val="00203F6A"/>
    <w:rsid w:val="002109CD"/>
    <w:rsid w:val="00256DE4"/>
    <w:rsid w:val="00270051"/>
    <w:rsid w:val="002858F7"/>
    <w:rsid w:val="00292DA8"/>
    <w:rsid w:val="002976B8"/>
    <w:rsid w:val="002D59A6"/>
    <w:rsid w:val="00321BE2"/>
    <w:rsid w:val="00364054"/>
    <w:rsid w:val="003718DE"/>
    <w:rsid w:val="00376584"/>
    <w:rsid w:val="0038082B"/>
    <w:rsid w:val="004035FD"/>
    <w:rsid w:val="00442106"/>
    <w:rsid w:val="00453AD8"/>
    <w:rsid w:val="00474361"/>
    <w:rsid w:val="00476AA9"/>
    <w:rsid w:val="00483D79"/>
    <w:rsid w:val="004A1860"/>
    <w:rsid w:val="004D6E1F"/>
    <w:rsid w:val="004E024B"/>
    <w:rsid w:val="004E3492"/>
    <w:rsid w:val="004F6691"/>
    <w:rsid w:val="00510ECC"/>
    <w:rsid w:val="00544345"/>
    <w:rsid w:val="00556E6D"/>
    <w:rsid w:val="005761DF"/>
    <w:rsid w:val="0060725D"/>
    <w:rsid w:val="00631BFE"/>
    <w:rsid w:val="006460DB"/>
    <w:rsid w:val="00650A59"/>
    <w:rsid w:val="0069618D"/>
    <w:rsid w:val="006D022C"/>
    <w:rsid w:val="00701416"/>
    <w:rsid w:val="007252E7"/>
    <w:rsid w:val="00747B37"/>
    <w:rsid w:val="00763300"/>
    <w:rsid w:val="00770AE0"/>
    <w:rsid w:val="007B7638"/>
    <w:rsid w:val="007D025C"/>
    <w:rsid w:val="007F3BA1"/>
    <w:rsid w:val="00851CAC"/>
    <w:rsid w:val="008622D0"/>
    <w:rsid w:val="00863849"/>
    <w:rsid w:val="008724D8"/>
    <w:rsid w:val="0088211F"/>
    <w:rsid w:val="008E3DD5"/>
    <w:rsid w:val="008F5E45"/>
    <w:rsid w:val="00962763"/>
    <w:rsid w:val="009745F6"/>
    <w:rsid w:val="00975840"/>
    <w:rsid w:val="009B2081"/>
    <w:rsid w:val="009B2EDD"/>
    <w:rsid w:val="009B5E31"/>
    <w:rsid w:val="009C3B16"/>
    <w:rsid w:val="009D39AC"/>
    <w:rsid w:val="009F121E"/>
    <w:rsid w:val="00A04C0B"/>
    <w:rsid w:val="00A3089B"/>
    <w:rsid w:val="00A57481"/>
    <w:rsid w:val="00A66C4A"/>
    <w:rsid w:val="00A94EE9"/>
    <w:rsid w:val="00AB6A05"/>
    <w:rsid w:val="00AF3113"/>
    <w:rsid w:val="00AF4442"/>
    <w:rsid w:val="00B030F7"/>
    <w:rsid w:val="00B11DAC"/>
    <w:rsid w:val="00B45DCB"/>
    <w:rsid w:val="00B51CDF"/>
    <w:rsid w:val="00B60FA1"/>
    <w:rsid w:val="00B76595"/>
    <w:rsid w:val="00B835DD"/>
    <w:rsid w:val="00B9244C"/>
    <w:rsid w:val="00BB5A8F"/>
    <w:rsid w:val="00C14F55"/>
    <w:rsid w:val="00C17810"/>
    <w:rsid w:val="00C24B0E"/>
    <w:rsid w:val="00C635A5"/>
    <w:rsid w:val="00C66324"/>
    <w:rsid w:val="00C746B1"/>
    <w:rsid w:val="00C92F42"/>
    <w:rsid w:val="00C93D11"/>
    <w:rsid w:val="00CA0146"/>
    <w:rsid w:val="00CC419A"/>
    <w:rsid w:val="00D12FC1"/>
    <w:rsid w:val="00D31135"/>
    <w:rsid w:val="00D571BD"/>
    <w:rsid w:val="00DA57F1"/>
    <w:rsid w:val="00DD5993"/>
    <w:rsid w:val="00DD5DCE"/>
    <w:rsid w:val="00DE7720"/>
    <w:rsid w:val="00DF3EDD"/>
    <w:rsid w:val="00E2177A"/>
    <w:rsid w:val="00E376C7"/>
    <w:rsid w:val="00E44B6A"/>
    <w:rsid w:val="00E60DEE"/>
    <w:rsid w:val="00EB634D"/>
    <w:rsid w:val="00ED2B38"/>
    <w:rsid w:val="00EF4A26"/>
    <w:rsid w:val="00F167CF"/>
    <w:rsid w:val="00FC06EA"/>
    <w:rsid w:val="00FC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3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D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43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6E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D"/>
  </w:style>
  <w:style w:type="paragraph" w:styleId="Footer">
    <w:name w:val="footer"/>
    <w:basedOn w:val="Normal"/>
    <w:link w:val="FooterChar"/>
    <w:uiPriority w:val="99"/>
    <w:unhideWhenUsed/>
    <w:rsid w:val="00556E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D"/>
  </w:style>
  <w:style w:type="character" w:styleId="Hyperlink">
    <w:name w:val="Hyperlink"/>
    <w:basedOn w:val="DefaultParagraphFont"/>
    <w:uiPriority w:val="99"/>
    <w:unhideWhenUsed/>
    <w:rsid w:val="00AB6A0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B5A8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3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D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43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6E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D"/>
  </w:style>
  <w:style w:type="paragraph" w:styleId="Footer">
    <w:name w:val="footer"/>
    <w:basedOn w:val="Normal"/>
    <w:link w:val="FooterChar"/>
    <w:uiPriority w:val="99"/>
    <w:unhideWhenUsed/>
    <w:rsid w:val="00556E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D"/>
  </w:style>
  <w:style w:type="character" w:styleId="Hyperlink">
    <w:name w:val="Hyperlink"/>
    <w:basedOn w:val="DefaultParagraphFont"/>
    <w:uiPriority w:val="99"/>
    <w:unhideWhenUsed/>
    <w:rsid w:val="00AB6A0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B5A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jy-eqWM38g" TargetMode="External"/><Relationship Id="rId13" Type="http://schemas.openxmlformats.org/officeDocument/2006/relationships/hyperlink" Target="https://www.youtube.com/watch?v=5GIvktBSxvw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uPyq63aRvg" TargetMode="External"/><Relationship Id="rId17" Type="http://schemas.openxmlformats.org/officeDocument/2006/relationships/hyperlink" Target="https://www.youtube.com/watch?v=l_MHRuBJE6Q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www.pbs.org/wgbh/nova/space/decoding-cosmic-spectr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qUPEnbrz44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chemistry.bd.psu.edu/jircitano/periodic4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PgYrsONgwU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lwMYcF1NLg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h2kzT6CEhVs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phet.colorado.edu/sims/blackbody-spectrum/blackbody-spectrum_e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_KyYFYNvpI" TargetMode="External"/><Relationship Id="rId14" Type="http://schemas.openxmlformats.org/officeDocument/2006/relationships/hyperlink" Target="https://www.youtube.com/watch?v=UfJ-i4Y6DG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itcvc" TargetMode="External"/><Relationship Id="rId2" Type="http://schemas.openxmlformats.org/officeDocument/2006/relationships/hyperlink" Target="http://www.caastro.org/citc" TargetMode="External"/><Relationship Id="rId1" Type="http://schemas.openxmlformats.org/officeDocument/2006/relationships/image" Target="media/image14.png"/><Relationship Id="rId4" Type="http://schemas.openxmlformats.org/officeDocument/2006/relationships/hyperlink" Target="mailto:citc@caastr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13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8579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Lynch</dc:creator>
  <cp:lastModifiedBy>Janette Ellis</cp:lastModifiedBy>
  <cp:revision>99</cp:revision>
  <dcterms:created xsi:type="dcterms:W3CDTF">2018-01-10T00:41:00Z</dcterms:created>
  <dcterms:modified xsi:type="dcterms:W3CDTF">2018-01-16T04:45:00Z</dcterms:modified>
</cp:coreProperties>
</file>